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22" w:rightFromText="122" w:bottomFromText="136" w:vertAnchor="page" w:horzAnchor="margin" w:tblpX="141" w:tblpY="225"/>
        <w:tblW w:w="9923" w:type="dxa"/>
        <w:tblInd w:w="0" w:type="dxa"/>
        <w:tblLayout w:type="fixed"/>
        <w:tblCellMar>
          <w:top w:w="0" w:type="dxa"/>
          <w:left w:w="73" w:type="dxa"/>
          <w:bottom w:w="0" w:type="dxa"/>
          <w:right w:w="73" w:type="dxa"/>
        </w:tblCellMar>
      </w:tblPr>
      <w:tblGrid>
        <w:gridCol w:w="3970"/>
        <w:gridCol w:w="2126"/>
        <w:gridCol w:w="3827"/>
      </w:tblGrid>
      <w:tr>
        <w:tblPrEx>
          <w:tblCellMar>
            <w:top w:w="0" w:type="dxa"/>
            <w:left w:w="73" w:type="dxa"/>
            <w:bottom w:w="0" w:type="dxa"/>
            <w:right w:w="73" w:type="dxa"/>
          </w:tblCellMar>
        </w:tblPrEx>
        <w:trPr>
          <w:trHeight w:val="1365" w:hRule="atLeast"/>
        </w:trPr>
        <w:tc>
          <w:tcPr>
            <w:tcW w:w="3970" w:type="dxa"/>
          </w:tcPr>
          <w:p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20"/>
                <w:szCs w:val="20"/>
                <w:lang w:val="kk-KZ" w:eastAsia="ko-K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  <w:t>АҚМОЛА ОБЛЫСЫ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  <w:t>ДЕНСАУЛЫҚ САҚТАУ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  <w:t>БАСҚАРМАСЫНЫҢ ЖАНЫНДАҒЫ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  <w:t>«ЦЕЛИНОГРАД АУДАНДЫҚ ЕМХАНАСЫ»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  <w:t>ШАРУАШЫЛЫҚ ЖҮРГІЗУ ҚҰҚЫҒЫНДАҒЫ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 w:eastAsia="ko-KR"/>
              </w:rPr>
              <w:t>МЕМЛЕКЕТТІК КОММУНАЛДЫҚ             КӘСІПОРНЫ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120015</wp:posOffset>
                      </wp:positionV>
                      <wp:extent cx="6153785" cy="0"/>
                      <wp:effectExtent l="0" t="0" r="3746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73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o:spt="20" style="position:absolute;left:0pt;margin-left:10.25pt;margin-top:9.45pt;height:0pt;width:484.55pt;z-index:251659264;mso-width-relative:page;mso-height-relative:page;" filled="f" stroked="t" coordsize="21600,21600" o:gfxdata="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q2HF+2AAAAAgBAAAPAAAAAAAAAAEAIAAAACIAAABkcnMv&#10;ZG93bnJldi54bWxQSwECFAAUAAAACACHTuJAoF+UiQMCAADQAwAADgAAAAAAAAABACAAAAAnAQAA&#10;ZHJzL2Uyb0RvYy54bWxQSwUGAAAAAAYABgBZAQAAnAUAAAAA&#10;">
                      <v:fill on="f" focussize="0,0"/>
                      <v:stroke weight="1pt" color="#00008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021800,Целиноград ауданы, Ақмол ауылы,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 ш/а, ул.Құрылыс 1А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конт. тел. 8 716 51 30 141, 8 716 51 30 139</w:t>
            </w:r>
          </w:p>
          <w:p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celin-rp@akmzdrav.kz</w:t>
            </w:r>
          </w:p>
          <w:p>
            <w:pPr>
              <w:tabs>
                <w:tab w:val="left" w:pos="1094"/>
              </w:tabs>
              <w:spacing w:after="0" w:line="240" w:lineRule="auto"/>
              <w:jc w:val="center"/>
              <w:rPr>
                <w:rFonts w:ascii="Times New Roman" w:hAnsi="Times New Roman"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ind w:left="-108" w:right="-378" w:firstLine="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Рисунок 1" descr="5d3deddbca085522b0e5a14000aaba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5d3deddbca085522b0e5a14000aaba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>
            <w:pPr>
              <w:spacing w:after="0" w:line="240" w:lineRule="auto"/>
              <w:ind w:right="-465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</w:rPr>
              <w:t>ГОСУДАРСТВЕННО</w:t>
            </w:r>
            <w:r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  <w:t>Е КОММУНАЛЬНОЕ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  <w:t>ПРЕДПРИЯТИЕ НА ПРАВЕ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  <w:t>ХОЗЯЙСТВЕННОГО ВЕДЕНИЯ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</w:rPr>
              <w:t>«ЦЕЛИНОГРАДСКАЯ</w:t>
            </w:r>
            <w:r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Aharoni"/>
                <w:b/>
                <w:sz w:val="18"/>
                <w:szCs w:val="18"/>
              </w:rPr>
              <w:t>РАЙОННАЯ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</w:rPr>
              <w:t>ПОЛИКЛИНИКА»</w:t>
            </w:r>
            <w:r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  <w:t xml:space="preserve"> ПРИ УПРАВЛЕНИИ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  <w:t>ЗДРАВООХРАНЕНИЯ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Aharoni"/>
                <w:b/>
                <w:sz w:val="18"/>
                <w:szCs w:val="18"/>
                <w:lang w:val="kk-KZ"/>
              </w:rPr>
              <w:t>АКМОЛИНСКОЙ ОБЛАСТИ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pStyle w:val="5"/>
              <w:tabs>
                <w:tab w:val="left" w:pos="2410"/>
              </w:tabs>
              <w:spacing w:before="0" w:beforeAutospacing="0" w:after="0" w:afterAutospacing="0" w:line="276" w:lineRule="auto"/>
              <w:rPr>
                <w:rFonts w:eastAsiaTheme="minorEastAsia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b/>
                <w:sz w:val="20"/>
                <w:szCs w:val="20"/>
                <w:lang w:eastAsia="en-US"/>
              </w:rPr>
              <w:t xml:space="preserve">           </w:t>
            </w:r>
          </w:p>
          <w:p>
            <w:pPr>
              <w:pStyle w:val="5"/>
              <w:tabs>
                <w:tab w:val="left" w:pos="2410"/>
              </w:tabs>
              <w:spacing w:before="0" w:beforeAutospacing="0" w:after="0" w:afterAutospacing="0" w:line="276" w:lineRule="auto"/>
              <w:jc w:val="center"/>
              <w:rPr>
                <w:rFonts w:eastAsiaTheme="minorHAnsi"/>
                <w:sz w:val="16"/>
                <w:szCs w:val="16"/>
                <w:lang w:val="kk-KZ" w:eastAsia="en-US"/>
              </w:rPr>
            </w:pPr>
          </w:p>
          <w:p>
            <w:pPr>
              <w:pStyle w:val="5"/>
              <w:tabs>
                <w:tab w:val="left" w:pos="2410"/>
              </w:tabs>
              <w:spacing w:before="0" w:beforeAutospacing="0" w:after="0" w:afterAutospacing="0" w:line="276" w:lineRule="auto"/>
              <w:jc w:val="center"/>
              <w:rPr>
                <w:rFonts w:eastAsiaTheme="minorHAnsi"/>
                <w:sz w:val="16"/>
                <w:szCs w:val="16"/>
                <w:lang w:val="kk-KZ" w:eastAsia="en-US"/>
              </w:rPr>
            </w:pPr>
            <w:r>
              <w:rPr>
                <w:rFonts w:eastAsiaTheme="minorHAnsi"/>
                <w:sz w:val="16"/>
                <w:szCs w:val="16"/>
                <w:lang w:val="kk-KZ" w:eastAsia="en-US"/>
              </w:rPr>
              <w:t>021800, Целиноградский р/н, аул Акмол,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мкр. р/н 3, ул.Строение 1А</w:t>
            </w:r>
          </w:p>
          <w:p>
            <w:pPr>
              <w:pStyle w:val="5"/>
              <w:tabs>
                <w:tab w:val="left" w:pos="2410"/>
              </w:tabs>
              <w:spacing w:before="0" w:beforeAutospacing="0" w:after="0" w:afterAutospacing="0" w:line="276" w:lineRule="auto"/>
              <w:ind w:left="-567" w:right="-1"/>
              <w:jc w:val="center"/>
              <w:rPr>
                <w:rFonts w:eastAsiaTheme="minorHAnsi"/>
                <w:sz w:val="16"/>
                <w:szCs w:val="16"/>
                <w:lang w:val="kk-KZ" w:eastAsia="en-US"/>
              </w:rPr>
            </w:pPr>
            <w:r>
              <w:rPr>
                <w:rFonts w:eastAsiaTheme="minorHAnsi"/>
                <w:sz w:val="16"/>
                <w:szCs w:val="16"/>
                <w:lang w:val="kk-KZ" w:eastAsia="en-US"/>
              </w:rPr>
              <w:t xml:space="preserve">               конт. тел. 8 716 51 30 141, 8 716 30 139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fldChar w:fldCharType="begin"/>
            </w:r>
            <w:r>
              <w:instrText xml:space="preserve"> HYPERLINK "mailto:ceiln-rp@akmzdrav.kz"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  <w:t>celin</w:t>
            </w:r>
            <w:r>
              <w:rPr>
                <w:rStyle w:val="4"/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  <w:t>rp</w:t>
            </w:r>
            <w:r>
              <w:rPr>
                <w:rStyle w:val="4"/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  <w:t>akmzdrav</w:t>
            </w:r>
            <w:r>
              <w:rPr>
                <w:rStyle w:val="4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  <w:t>kz</w:t>
            </w:r>
            <w:r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b/>
                <w:sz w:val="20"/>
                <w:szCs w:val="20"/>
                <w:lang w:val="kk-KZ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Отчёт о деятельности по госуслугам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ГКП на ПХВ «Целиноградская районная поликлиника» при Управлении здравоохранения Акмолинской области оказываются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видов государственных услуг.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Приказом главного врача поликлиники №44-0 от 22.02.2021 года определены ответственные специалисты по координации вопросов оказания государственных услуг в соответствии с приказом и.о.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 цифрового развития, инноваци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и аэрокосмической промышленности РК №39/</w:t>
      </w:r>
      <w:r>
        <w:rPr>
          <w:rFonts w:ascii="Times New Roman" w:hAnsi="Times New Roman" w:cs="Times New Roman"/>
          <w:sz w:val="28"/>
          <w:szCs w:val="28"/>
          <w:lang w:val="kk-KZ"/>
        </w:rPr>
        <w:t>НҚ</w:t>
      </w:r>
      <w:r>
        <w:rPr>
          <w:rFonts w:ascii="Times New Roman" w:hAnsi="Times New Roman" w:cs="Times New Roman"/>
          <w:sz w:val="28"/>
          <w:szCs w:val="28"/>
        </w:rPr>
        <w:t xml:space="preserve"> от 31.01.2021 года.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202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оказано –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409 791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>
      <w:pPr>
        <w:pStyle w:val="6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«Прикрепление к медицинской организации, оказывающей первичную медико-санитарную помощь»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7 043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«Запись на прием к врачу»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343 719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«Вызов врача на дом»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20 668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Выдача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справки с медицинской организации, оказывающей первичную - медико - санитарную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-  2 240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«Выдача листа о временной нетрудоспособности»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8 971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«Выдача справки о временной нетрудоспособности»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выписки из медицинской карты стационарного больного»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3 116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sz w:val="28"/>
          <w:szCs w:val="28"/>
          <w:lang w:val="kk-KZ"/>
        </w:rPr>
        <w:t>направления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пациентам на госпитализацию в стационар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- 2 317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Предоставление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лекарственных средств, специализированных лечебных продуктов, изделий медицинского назначения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- 19 834 услуг;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«Прохождение предварительных обязательных медицинских осмотров» - 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1 010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услуги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Выдача справки о допуске к управлению транспортным средством» 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78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услуг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Выдача заключения о нуждаемости в санаторно-курортном лечении» 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135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услуга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 xml:space="preserve">; 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</w:r>
      <w:r>
        <w:rPr>
          <w:rFonts w:ascii="Times New Roman" w:hAnsi="Times New Roman" w:eastAsia="Times New Roman" w:cs="Times New Roman"/>
          <w:sz w:val="28"/>
          <w:szCs w:val="28"/>
        </w:rPr>
        <w:t>»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 xml:space="preserve"> - 0 услуг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;</w:t>
      </w:r>
    </w:p>
    <w:p>
      <w:pPr>
        <w:pStyle w:val="6"/>
        <w:numPr>
          <w:ilvl w:val="0"/>
          <w:numId w:val="1"/>
        </w:numPr>
        <w:ind w:left="567"/>
        <w:jc w:val="both"/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  <w:r>
        <w:rPr>
          <w:rFonts w:ascii="Times New Roman" w:hAnsi="Times New Roman" w:eastAsia="Times New Roman" w:cs="Times New Roman"/>
          <w:sz w:val="28"/>
          <w:szCs w:val="28"/>
        </w:rPr>
        <w:t>»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 xml:space="preserve"> - 0 услуг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Главный врач                                             Д. Сибанбаев </w:t>
      </w: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hint="default"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Исп.: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руководитель</w:t>
      </w:r>
      <w:r>
        <w:rPr>
          <w:rFonts w:hint="default" w:ascii="Times New Roman" w:hAnsi="Times New Roman" w:cs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ИАО Әбдуәліиев</w:t>
      </w:r>
      <w:r>
        <w:rPr>
          <w:rFonts w:hint="default" w:ascii="Times New Roman" w:hAnsi="Times New Roman" w:cs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А</w:t>
      </w:r>
      <w:r>
        <w:rPr>
          <w:rFonts w:hint="default" w:ascii="Times New Roman" w:hAnsi="Times New Roman" w:cs="Times New Roman"/>
          <w:i/>
          <w:sz w:val="20"/>
          <w:szCs w:val="20"/>
          <w:lang w:val="kk-KZ"/>
        </w:rPr>
        <w:t>.И.</w:t>
      </w:r>
    </w:p>
    <w:p>
      <w:pPr>
        <w:spacing w:after="0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Тел.: </w:t>
      </w:r>
      <w:r>
        <w:rPr>
          <w:rFonts w:hint="default" w:ascii="Times New Roman" w:hAnsi="Times New Roman"/>
          <w:i/>
          <w:sz w:val="20"/>
          <w:szCs w:val="20"/>
        </w:rPr>
        <w:t>+7 705 783 6310</w:t>
      </w:r>
    </w:p>
    <w:p/>
    <w:p/>
    <w:p/>
    <w:p/>
    <w:sectPr>
      <w:pgSz w:w="11906" w:h="16838"/>
      <w:pgMar w:top="1134" w:right="991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haroni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D24399"/>
    <w:multiLevelType w:val="multilevel"/>
    <w:tmpl w:val="50D243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17"/>
    <w:rsid w:val="000C3D17"/>
    <w:rsid w:val="00374DFF"/>
    <w:rsid w:val="007A2441"/>
    <w:rsid w:val="007E70D9"/>
    <w:rsid w:val="00857E3A"/>
    <w:rsid w:val="008A6E27"/>
    <w:rsid w:val="008B7C22"/>
    <w:rsid w:val="00B27913"/>
    <w:rsid w:val="0B2B1BCC"/>
    <w:rsid w:val="12331667"/>
    <w:rsid w:val="12AB78D4"/>
    <w:rsid w:val="14F558D9"/>
    <w:rsid w:val="15115C90"/>
    <w:rsid w:val="162C4310"/>
    <w:rsid w:val="17161AF2"/>
    <w:rsid w:val="18006360"/>
    <w:rsid w:val="1A9441C4"/>
    <w:rsid w:val="1BDF7A78"/>
    <w:rsid w:val="2D653781"/>
    <w:rsid w:val="3A322081"/>
    <w:rsid w:val="4D773083"/>
    <w:rsid w:val="4F61663F"/>
    <w:rsid w:val="519B2518"/>
    <w:rsid w:val="54B971CF"/>
    <w:rsid w:val="5CA27C60"/>
    <w:rsid w:val="5D445AA3"/>
    <w:rsid w:val="6D834C28"/>
    <w:rsid w:val="71E93ECF"/>
    <w:rsid w:val="73445C77"/>
    <w:rsid w:val="76C05D43"/>
    <w:rsid w:val="78412EB3"/>
    <w:rsid w:val="7A0F02C4"/>
    <w:rsid w:val="7DB71014"/>
    <w:rsid w:val="7FA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j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2166</Characters>
  <Lines>18</Lines>
  <Paragraphs>5</Paragraphs>
  <TotalTime>18</TotalTime>
  <ScaleCrop>false</ScaleCrop>
  <LinksUpToDate>false</LinksUpToDate>
  <CharactersWithSpaces>2540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2022-03-02T04:19:00Z</dcterms:created>
  <dc:creator>Пользователь User</dc:creator>
  <cp:lastModifiedBy>User</cp:lastModifiedBy>
  <cp:lastPrinted>2023-01-06T05:35:32Z</cp:lastPrinted>
  <dcterms:modified xsi:type="dcterms:W3CDTF">2023-01-06T05:35:41Z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9773F36665DA4E67BA74B58DA7C7A94F</vt:lpwstr>
  </property>
</Properties>
</file>