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6F" w:rsidRPr="004D4F08" w:rsidRDefault="00AE3C6F" w:rsidP="003C032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0E" w:rsidRPr="003225DD" w:rsidRDefault="006C17F8" w:rsidP="003225D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C5222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9001CA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19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</w:t>
      </w:r>
      <w:r w:rsidR="00C52221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6C17F8" w:rsidRDefault="006C17F8" w:rsidP="00FC230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проведении закупа товаров «</w:t>
      </w:r>
      <w:r w:rsidR="002C5F2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Лекарственные средства</w:t>
      </w:r>
      <w:r w:rsidR="005B3627" w:rsidRPr="00C83DA5">
        <w:rPr>
          <w:rFonts w:ascii="Times New Roman" w:hAnsi="Times New Roman"/>
          <w:b/>
          <w:bCs/>
        </w:rPr>
        <w:t>»</w:t>
      </w:r>
    </w:p>
    <w:p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82897" w:rsidRPr="00E324BE" w:rsidRDefault="00982897" w:rsidP="0098289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</w:rPr>
      </w:pPr>
    </w:p>
    <w:p w:rsidR="009A14E0" w:rsidRPr="00BF598F" w:rsidRDefault="004E47DE" w:rsidP="00BF59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0E5">
        <w:rPr>
          <w:rFonts w:ascii="Times New Roman" w:hAnsi="Times New Roman"/>
          <w:b/>
          <w:sz w:val="24"/>
          <w:szCs w:val="24"/>
        </w:rPr>
        <w:t xml:space="preserve">Организатор закупа: </w:t>
      </w:r>
      <w:r w:rsidR="00C5010E" w:rsidRPr="00C5010E">
        <w:rPr>
          <w:rFonts w:ascii="Times New Roman" w:hAnsi="Times New Roman"/>
          <w:b/>
          <w:sz w:val="24"/>
          <w:szCs w:val="24"/>
        </w:rPr>
        <w:t>Государственное коммунальное предприятие на праве хозяйственного в</w:t>
      </w:r>
      <w:r w:rsidR="003225DD">
        <w:rPr>
          <w:rFonts w:ascii="Times New Roman" w:hAnsi="Times New Roman"/>
          <w:b/>
          <w:sz w:val="24"/>
          <w:szCs w:val="24"/>
        </w:rPr>
        <w:t>едения «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Целиноградская районная поликлиника»</w:t>
      </w:r>
      <w:r w:rsidR="00112C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12C77" w:rsidRPr="00112C77">
        <w:rPr>
          <w:rFonts w:ascii="Times New Roman" w:hAnsi="Times New Roman"/>
          <w:b/>
          <w:sz w:val="24"/>
          <w:szCs w:val="24"/>
        </w:rPr>
        <w:t xml:space="preserve">при </w:t>
      </w:r>
      <w:proofErr w:type="spellStart"/>
      <w:r w:rsidR="00112C77" w:rsidRPr="00112C77">
        <w:rPr>
          <w:rFonts w:ascii="Times New Roman" w:hAnsi="Times New Roman"/>
          <w:b/>
          <w:sz w:val="24"/>
          <w:szCs w:val="24"/>
        </w:rPr>
        <w:t>управлени</w:t>
      </w:r>
      <w:proofErr w:type="spellEnd"/>
      <w:r w:rsidR="00112C77">
        <w:rPr>
          <w:rFonts w:ascii="Times New Roman" w:hAnsi="Times New Roman"/>
          <w:b/>
          <w:sz w:val="24"/>
          <w:szCs w:val="24"/>
          <w:lang w:val="kk-KZ"/>
        </w:rPr>
        <w:t>и</w:t>
      </w:r>
      <w:r w:rsidR="00112C77" w:rsidRPr="00112C77">
        <w:rPr>
          <w:rFonts w:ascii="Times New Roman" w:hAnsi="Times New Roman"/>
          <w:b/>
          <w:sz w:val="24"/>
          <w:szCs w:val="24"/>
        </w:rPr>
        <w:t xml:space="preserve"> здравоохранения </w:t>
      </w:r>
      <w:proofErr w:type="spellStart"/>
      <w:r w:rsidR="00112C77" w:rsidRPr="00112C77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="00112C77" w:rsidRPr="00112C77">
        <w:rPr>
          <w:rFonts w:ascii="Times New Roman" w:hAnsi="Times New Roman"/>
          <w:b/>
          <w:sz w:val="24"/>
          <w:szCs w:val="24"/>
        </w:rPr>
        <w:t xml:space="preserve"> области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адрес: 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</w:t>
      </w:r>
      <w:r w:rsidR="00BF598F"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904FFC">
        <w:rPr>
          <w:rFonts w:ascii="Times New Roman" w:hAnsi="Times New Roman"/>
          <w:b/>
          <w:sz w:val="24"/>
          <w:szCs w:val="24"/>
        </w:rPr>
        <w:t>товаров</w:t>
      </w:r>
      <w:r w:rsidR="005D402E" w:rsidRPr="005D402E">
        <w:rPr>
          <w:rFonts w:ascii="Times New Roman" w:hAnsi="Times New Roman"/>
          <w:b/>
        </w:rPr>
        <w:t xml:space="preserve"> </w:t>
      </w:r>
      <w:r w:rsidR="00C83DA5" w:rsidRPr="00C83DA5">
        <w:rPr>
          <w:rFonts w:ascii="Times New Roman" w:hAnsi="Times New Roman"/>
          <w:b/>
          <w:bCs/>
        </w:rPr>
        <w:t>«</w:t>
      </w:r>
      <w:r w:rsidR="0022002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Лекарственные средства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соответствии </w:t>
      </w:r>
      <w:r w:rsidR="009A14E0" w:rsidRPr="00F8506E">
        <w:rPr>
          <w:rFonts w:ascii="Times New Roman" w:hAnsi="Times New Roman"/>
          <w:sz w:val="24"/>
          <w:szCs w:val="24"/>
        </w:rPr>
        <w:t xml:space="preserve">с </w:t>
      </w:r>
      <w:r w:rsidR="00FB52A5" w:rsidRPr="00F8506E">
        <w:rPr>
          <w:rFonts w:ascii="Times New Roman" w:hAnsi="Times New Roman"/>
          <w:sz w:val="24"/>
          <w:szCs w:val="24"/>
        </w:rPr>
        <w:t xml:space="preserve">главой </w:t>
      </w:r>
      <w:r w:rsidR="004D4F08" w:rsidRPr="00F8506E">
        <w:rPr>
          <w:rFonts w:ascii="Times New Roman" w:hAnsi="Times New Roman"/>
          <w:sz w:val="24"/>
          <w:szCs w:val="24"/>
        </w:rPr>
        <w:t>3</w:t>
      </w:r>
      <w:r w:rsidR="004D4F08">
        <w:rPr>
          <w:rFonts w:ascii="Times New Roman" w:hAnsi="Times New Roman"/>
          <w:b/>
          <w:sz w:val="24"/>
          <w:szCs w:val="24"/>
        </w:rPr>
        <w:t xml:space="preserve"> </w:t>
      </w:r>
      <w:r w:rsidR="00477841" w:rsidRPr="00E52D1A">
        <w:rPr>
          <w:rFonts w:ascii="Times New Roman" w:hAnsi="Times New Roman"/>
          <w:sz w:val="24"/>
          <w:szCs w:val="24"/>
        </w:rPr>
        <w:t xml:space="preserve">Правил </w:t>
      </w:r>
      <w:r w:rsidR="00477841">
        <w:rPr>
          <w:rFonts w:ascii="Times New Roman" w:hAnsi="Times New Roman"/>
          <w:sz w:val="24"/>
          <w:szCs w:val="24"/>
        </w:rPr>
        <w:t>об о</w:t>
      </w:r>
      <w:r w:rsidR="00FB52A5" w:rsidRPr="00FB52A5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</w:t>
      </w:r>
      <w:r w:rsidR="004D4F08">
        <w:rPr>
          <w:rFonts w:ascii="Times New Roman" w:hAnsi="Times New Roman"/>
          <w:sz w:val="24"/>
          <w:szCs w:val="24"/>
        </w:rPr>
        <w:t>п</w:t>
      </w:r>
      <w:r w:rsidR="004D4F08" w:rsidRPr="004D4F08">
        <w:rPr>
          <w:rFonts w:ascii="Times New Roman" w:hAnsi="Times New Roman"/>
          <w:sz w:val="24"/>
          <w:szCs w:val="24"/>
        </w:rPr>
        <w:t>риказ</w:t>
      </w:r>
      <w:r w:rsidR="004D4F08">
        <w:rPr>
          <w:rFonts w:ascii="Times New Roman" w:hAnsi="Times New Roman"/>
          <w:sz w:val="24"/>
          <w:szCs w:val="24"/>
        </w:rPr>
        <w:t>ом</w:t>
      </w:r>
      <w:r w:rsidR="004D4F08" w:rsidRPr="004D4F08">
        <w:rPr>
          <w:rFonts w:ascii="Times New Roman" w:hAnsi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9A14E0" w:rsidRPr="00E52D1A">
        <w:rPr>
          <w:rFonts w:ascii="Times New Roman" w:hAnsi="Times New Roman"/>
          <w:sz w:val="24"/>
          <w:szCs w:val="24"/>
        </w:rPr>
        <w:t>» (далее-</w:t>
      </w:r>
      <w:r w:rsidR="00503DAA">
        <w:rPr>
          <w:rFonts w:ascii="Times New Roman" w:hAnsi="Times New Roman"/>
          <w:sz w:val="24"/>
          <w:szCs w:val="24"/>
        </w:rPr>
        <w:t>Правил</w:t>
      </w:r>
      <w:r w:rsidR="009A14E0" w:rsidRPr="00E52D1A">
        <w:rPr>
          <w:rFonts w:ascii="Times New Roman" w:hAnsi="Times New Roman"/>
          <w:sz w:val="24"/>
          <w:szCs w:val="24"/>
        </w:rPr>
        <w:t>).</w:t>
      </w:r>
    </w:p>
    <w:p w:rsidR="009A14E0" w:rsidRPr="00F8506E" w:rsidRDefault="009A14E0" w:rsidP="003225D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8506E">
        <w:rPr>
          <w:rFonts w:ascii="Times New Roman" w:hAnsi="Times New Roman"/>
          <w:bCs/>
          <w:sz w:val="24"/>
          <w:szCs w:val="24"/>
        </w:rPr>
        <w:t>Перечень закупаемых Товаров</w:t>
      </w:r>
      <w:r w:rsidRPr="007746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международных непатентованных наименований</w:t>
      </w:r>
      <w:r w:rsidR="00C53A1C" w:rsidRPr="001D542F">
        <w:rPr>
          <w:rFonts w:ascii="Times New Roman" w:hAnsi="Times New Roman"/>
          <w:sz w:val="24"/>
          <w:szCs w:val="24"/>
        </w:rPr>
        <w:br/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8506E">
        <w:rPr>
          <w:rFonts w:ascii="Times New Roman" w:hAnsi="Times New Roman"/>
          <w:bCs/>
          <w:sz w:val="24"/>
          <w:szCs w:val="24"/>
        </w:rPr>
        <w:t>согласно приложению № 1</w:t>
      </w:r>
    </w:p>
    <w:p w:rsidR="009A14E0" w:rsidRPr="00F8506E" w:rsidRDefault="009A14E0" w:rsidP="003225DD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F8506E">
        <w:rPr>
          <w:rStyle w:val="s0"/>
          <w:color w:val="auto"/>
          <w:sz w:val="24"/>
          <w:szCs w:val="24"/>
        </w:rPr>
        <w:t>Срок</w:t>
      </w:r>
      <w:r w:rsidR="002528FD" w:rsidRPr="00F8506E">
        <w:rPr>
          <w:rStyle w:val="s0"/>
          <w:color w:val="auto"/>
          <w:sz w:val="24"/>
          <w:szCs w:val="24"/>
        </w:rPr>
        <w:t>и</w:t>
      </w:r>
      <w:r w:rsidRPr="00F8506E">
        <w:rPr>
          <w:rStyle w:val="s0"/>
          <w:color w:val="auto"/>
          <w:sz w:val="24"/>
          <w:szCs w:val="24"/>
        </w:rPr>
        <w:t xml:space="preserve"> и условия поставки: </w:t>
      </w:r>
      <w:r w:rsidR="00F8506E">
        <w:rPr>
          <w:rStyle w:val="s0"/>
          <w:color w:val="auto"/>
          <w:sz w:val="24"/>
          <w:szCs w:val="24"/>
          <w:lang w:val="kk-KZ"/>
        </w:rPr>
        <w:t xml:space="preserve">со дня заключения договора </w:t>
      </w:r>
      <w:r w:rsidR="005313C3">
        <w:rPr>
          <w:rStyle w:val="s0"/>
          <w:color w:val="auto"/>
          <w:sz w:val="24"/>
          <w:szCs w:val="24"/>
          <w:lang w:val="kk-KZ"/>
        </w:rPr>
        <w:t>до 31 декабря 2024 года.</w:t>
      </w:r>
    </w:p>
    <w:p w:rsidR="008F1EE9" w:rsidRPr="00A91376" w:rsidRDefault="006A20E5" w:rsidP="003225D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8506E">
        <w:rPr>
          <w:rFonts w:ascii="Times New Roman" w:hAnsi="Times New Roman"/>
          <w:sz w:val="24"/>
          <w:szCs w:val="24"/>
        </w:rPr>
        <w:t>Место представления (приема) документов и</w:t>
      </w:r>
      <w:r w:rsidR="008333BE" w:rsidRPr="00F8506E">
        <w:rPr>
          <w:rFonts w:ascii="Times New Roman" w:hAnsi="Times New Roman"/>
          <w:sz w:val="24"/>
          <w:szCs w:val="24"/>
        </w:rPr>
        <w:t xml:space="preserve"> окончательный</w:t>
      </w:r>
      <w:r w:rsidRPr="00F8506E">
        <w:rPr>
          <w:rFonts w:ascii="Times New Roman" w:hAnsi="Times New Roman"/>
          <w:sz w:val="24"/>
          <w:szCs w:val="24"/>
        </w:rPr>
        <w:t xml:space="preserve"> срок подачи ценовых предложений: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001C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19</w:t>
      </w:r>
      <w:r w:rsidR="004A5D8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C52221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июня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Pr="00A91376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F228FC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5313C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6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5313C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0</w:t>
      </w:r>
      <w:r w:rsidR="00F228FC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часов </w:t>
      </w:r>
      <w:r w:rsidR="009001C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25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52221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июня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</w:p>
    <w:p w:rsidR="00A91376" w:rsidRPr="00A91376" w:rsidRDefault="00354E1C" w:rsidP="003225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A91376" w:rsidRPr="00A91376">
        <w:rPr>
          <w:rFonts w:ascii="Times New Roman" w:hAnsi="Times New Roman"/>
          <w:b/>
          <w:sz w:val="24"/>
          <w:szCs w:val="24"/>
        </w:rPr>
        <w:t>, кабинет №</w:t>
      </w:r>
      <w:r>
        <w:rPr>
          <w:rFonts w:ascii="Times New Roman" w:hAnsi="Times New Roman"/>
          <w:b/>
          <w:sz w:val="24"/>
          <w:szCs w:val="24"/>
          <w:lang w:val="kk-KZ"/>
        </w:rPr>
        <w:t>303</w:t>
      </w:r>
      <w:r w:rsidR="00A91376" w:rsidRPr="00A91376">
        <w:rPr>
          <w:rFonts w:ascii="Times New Roman" w:hAnsi="Times New Roman"/>
          <w:b/>
          <w:sz w:val="24"/>
          <w:szCs w:val="24"/>
        </w:rPr>
        <w:t>.</w:t>
      </w:r>
    </w:p>
    <w:p w:rsidR="008F1EE9" w:rsidRPr="00354E1C" w:rsidRDefault="008333BE" w:rsidP="003225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</w:t>
      </w:r>
      <w:r w:rsidR="008F1EE9" w:rsidRPr="008B737A">
        <w:rPr>
          <w:rFonts w:ascii="Times New Roman" w:hAnsi="Times New Roman"/>
          <w:b/>
          <w:sz w:val="24"/>
          <w:szCs w:val="24"/>
        </w:rPr>
        <w:t>1</w:t>
      </w:r>
      <w:r w:rsidR="00904FFC">
        <w:rPr>
          <w:rFonts w:ascii="Times New Roman" w:hAnsi="Times New Roman"/>
          <w:b/>
          <w:sz w:val="24"/>
          <w:szCs w:val="24"/>
          <w:lang w:val="kk-KZ"/>
        </w:rPr>
        <w:t>7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9001CA">
        <w:rPr>
          <w:rFonts w:ascii="Times New Roman" w:hAnsi="Times New Roman"/>
          <w:b/>
          <w:sz w:val="24"/>
          <w:szCs w:val="24"/>
        </w:rPr>
        <w:t>25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8329B7">
        <w:rPr>
          <w:rFonts w:ascii="Times New Roman" w:hAnsi="Times New Roman"/>
          <w:b/>
          <w:sz w:val="24"/>
          <w:szCs w:val="24"/>
        </w:rPr>
        <w:t>0</w:t>
      </w:r>
      <w:r w:rsidR="00C52221">
        <w:rPr>
          <w:rFonts w:ascii="Times New Roman" w:hAnsi="Times New Roman"/>
          <w:b/>
          <w:sz w:val="24"/>
          <w:szCs w:val="24"/>
        </w:rPr>
        <w:t>6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8329B7">
        <w:rPr>
          <w:rFonts w:ascii="Times New Roman" w:hAnsi="Times New Roman"/>
          <w:b/>
          <w:sz w:val="24"/>
          <w:szCs w:val="24"/>
        </w:rPr>
        <w:t>4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8F1EE9" w:rsidRPr="008F1EE9">
        <w:rPr>
          <w:rFonts w:ascii="Times New Roman" w:hAnsi="Times New Roman"/>
          <w:sz w:val="24"/>
          <w:szCs w:val="24"/>
        </w:rPr>
        <w:t>.</w:t>
      </w:r>
      <w:r w:rsidR="00354E1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D19FB" w:rsidRPr="006D19FB" w:rsidRDefault="006D19FB" w:rsidP="003225DD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главой </w:t>
      </w:r>
      <w:r w:rsidR="00503DAA" w:rsidRPr="00503DAA">
        <w:rPr>
          <w:rFonts w:ascii="Times New Roman" w:eastAsiaTheme="minorEastAsia" w:hAnsi="Times New Roman"/>
          <w:sz w:val="24"/>
          <w:szCs w:val="24"/>
        </w:rPr>
        <w:t>1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3DAA">
        <w:rPr>
          <w:rFonts w:ascii="Times New Roman" w:eastAsiaTheme="minorEastAsia" w:hAnsi="Times New Roman"/>
          <w:sz w:val="24"/>
          <w:szCs w:val="24"/>
        </w:rPr>
        <w:t>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</w:t>
      </w:r>
      <w:r w:rsidR="00503DAA">
        <w:rPr>
          <w:rFonts w:ascii="Times New Roman" w:eastAsiaTheme="minorEastAsia" w:hAnsi="Times New Roman"/>
          <w:i/>
          <w:sz w:val="24"/>
          <w:szCs w:val="24"/>
        </w:rPr>
        <w:t>1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6A20E5" w:rsidRPr="00503DAA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:rsidR="009A14E0" w:rsidRDefault="006D19FB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3956F9" w:rsidRPr="003956F9" w:rsidRDefault="003956F9" w:rsidP="003225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наименование, адрес местонахождения, контактный телефон, электронный адрес потенциального поставщика;</w:t>
      </w:r>
    </w:p>
    <w:p w:rsidR="008F1EE9" w:rsidRPr="00904FFC" w:rsidRDefault="003956F9" w:rsidP="003225DD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3956F9">
        <w:rPr>
          <w:rFonts w:ascii="Times New Roman" w:hAnsi="Times New Roman"/>
          <w:b/>
          <w:sz w:val="24"/>
          <w:szCs w:val="24"/>
        </w:rPr>
        <w:lastRenderedPageBreak/>
        <w:t>-    наименование, адрес местонахождения организатора закупок;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Конверт должен быть адресован организатору закупа по адресу, указанному в объявлении или запросе, содержать слова</w:t>
      </w:r>
      <w:r w:rsidR="00A91376" w:rsidRP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376"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5222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9001CA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C52221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22002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Лекарственые средства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5313C3">
        <w:rPr>
          <w:rFonts w:ascii="Times New Roman" w:eastAsiaTheme="minorEastAsia" w:hAnsi="Times New Roman"/>
          <w:b/>
          <w:sz w:val="24"/>
          <w:szCs w:val="24"/>
          <w:lang w:val="kk-KZ"/>
        </w:rPr>
        <w:t>7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9001CA">
        <w:rPr>
          <w:rFonts w:ascii="Times New Roman" w:eastAsiaTheme="minorEastAsia" w:hAnsi="Times New Roman"/>
          <w:b/>
          <w:sz w:val="24"/>
          <w:szCs w:val="24"/>
          <w:lang w:val="kk-KZ"/>
        </w:rPr>
        <w:t>25</w:t>
      </w:r>
      <w:bookmarkStart w:id="0" w:name="_GoBack"/>
      <w:bookmarkEnd w:id="0"/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.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0</w:t>
      </w:r>
      <w:r w:rsidR="00C52221">
        <w:rPr>
          <w:rFonts w:ascii="Times New Roman" w:eastAsiaTheme="minorEastAsia" w:hAnsi="Times New Roman"/>
          <w:b/>
          <w:sz w:val="24"/>
          <w:szCs w:val="24"/>
        </w:rPr>
        <w:t>6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4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>».</w:t>
      </w:r>
      <w:r w:rsidR="00904FFC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</w:p>
    <w:p w:rsidR="00904FFC" w:rsidRDefault="00DF3482" w:rsidP="00904F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4FFC">
        <w:rPr>
          <w:rFonts w:ascii="Times New Roman" w:hAnsi="Times New Roman"/>
          <w:color w:val="000000"/>
          <w:sz w:val="24"/>
          <w:szCs w:val="24"/>
        </w:rPr>
        <w:t>Приложение 2</w:t>
      </w:r>
      <w:r w:rsidRPr="00C57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к Правилам организации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 проведения закупа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лекарственных средств,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медицинских изделий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 специализированных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лечебных продуктов в рамках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г</w:t>
      </w:r>
      <w:proofErr w:type="spellStart"/>
      <w:r w:rsidR="00674516" w:rsidRPr="0035150B">
        <w:rPr>
          <w:rFonts w:ascii="Times New Roman" w:hAnsi="Times New Roman"/>
          <w:sz w:val="24"/>
          <w:szCs w:val="24"/>
        </w:rPr>
        <w:t>арантированного</w:t>
      </w:r>
      <w:proofErr w:type="spellEnd"/>
      <w:r w:rsidR="00904FFC" w:rsidRPr="0035150B">
        <w:rPr>
          <w:rFonts w:ascii="Times New Roman" w:hAnsi="Times New Roman"/>
          <w:sz w:val="24"/>
          <w:szCs w:val="24"/>
        </w:rPr>
        <w:t xml:space="preserve"> объема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бесплатной медицинской помощи,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дополнительного объема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медицинской помощи для лиц,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содержащихся в следственных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изоляторах и учреждениях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уголовно-исполнительной</w:t>
      </w:r>
      <w:r w:rsidR="00904FFC" w:rsidRPr="0035150B">
        <w:rPr>
          <w:rFonts w:ascii="Times New Roman" w:hAnsi="Times New Roman"/>
          <w:sz w:val="24"/>
          <w:szCs w:val="24"/>
        </w:rPr>
        <w:br/>
        <w:t>(пенитенциарной)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системы, за счет бюджетных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средств и (или) в системе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обязательного социального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медицинского страхования,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фармацевтических услуг</w:t>
      </w:r>
      <w:r w:rsidRPr="00DF3482">
        <w:rPr>
          <w:rFonts w:ascii="Times New Roman" w:hAnsi="Times New Roman"/>
          <w:color w:val="000000"/>
          <w:sz w:val="24"/>
          <w:szCs w:val="24"/>
        </w:rPr>
        <w:t>)</w:t>
      </w:r>
      <w:r w:rsidR="00904FFC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DF3482">
        <w:rPr>
          <w:rFonts w:ascii="Times New Roman" w:hAnsi="Times New Roman"/>
          <w:sz w:val="24"/>
          <w:szCs w:val="24"/>
        </w:rPr>
        <w:t xml:space="preserve"> </w:t>
      </w:r>
    </w:p>
    <w:p w:rsidR="009A14E0" w:rsidRDefault="00904FFC" w:rsidP="00904F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74516" w:rsidRPr="00DF3482">
        <w:rPr>
          <w:rFonts w:ascii="Times New Roman" w:hAnsi="Times New Roman"/>
          <w:sz w:val="24"/>
          <w:szCs w:val="24"/>
        </w:rPr>
        <w:t>риложение</w:t>
      </w:r>
      <w:proofErr w:type="spellEnd"/>
      <w:r w:rsidR="00FB52A5" w:rsidRPr="00DF3482">
        <w:rPr>
          <w:rFonts w:ascii="Times New Roman" w:hAnsi="Times New Roman"/>
          <w:sz w:val="24"/>
          <w:szCs w:val="24"/>
        </w:rPr>
        <w:t xml:space="preserve">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3956F9" w:rsidRPr="000174E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956F9">
        <w:rPr>
          <w:rFonts w:ascii="Times New Roman" w:hAnsi="Times New Roman"/>
          <w:sz w:val="24"/>
          <w:szCs w:val="24"/>
        </w:rPr>
        <w:t xml:space="preserve"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</w:t>
      </w:r>
      <w:r w:rsidR="00674516" w:rsidRPr="003956F9">
        <w:rPr>
          <w:rFonts w:ascii="Times New Roman" w:hAnsi="Times New Roman"/>
          <w:sz w:val="24"/>
          <w:szCs w:val="24"/>
        </w:rPr>
        <w:t>Интернет-ресурсе</w:t>
      </w:r>
      <w:r w:rsidRPr="003956F9">
        <w:rPr>
          <w:rFonts w:ascii="Times New Roman" w:hAnsi="Times New Roman"/>
          <w:sz w:val="24"/>
          <w:szCs w:val="24"/>
        </w:rPr>
        <w:t xml:space="preserve"> </w:t>
      </w:r>
      <w:r w:rsidR="000174E9" w:rsidRPr="000174E9">
        <w:rPr>
          <w:rFonts w:ascii="Times New Roman" w:hAnsi="Times New Roman"/>
          <w:sz w:val="24"/>
          <w:szCs w:val="24"/>
        </w:rPr>
        <w:t>emhana-akmol.kz</w:t>
      </w:r>
      <w:r w:rsidR="000174E9">
        <w:rPr>
          <w:rFonts w:ascii="Times New Roman" w:hAnsi="Times New Roman"/>
          <w:sz w:val="24"/>
          <w:szCs w:val="24"/>
          <w:lang w:val="kk-KZ"/>
        </w:rPr>
        <w:t xml:space="preserve"> ор</w:t>
      </w:r>
      <w:proofErr w:type="spellStart"/>
      <w:r w:rsidRPr="003956F9">
        <w:rPr>
          <w:rFonts w:ascii="Times New Roman" w:hAnsi="Times New Roman"/>
          <w:sz w:val="24"/>
          <w:szCs w:val="24"/>
        </w:rPr>
        <w:t>ганизатора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закупок.</w:t>
      </w:r>
      <w:r w:rsidR="000174E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56F9" w:rsidRPr="003956F9" w:rsidRDefault="003956F9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По возникшим вопросам обращаться по номеру </w:t>
      </w:r>
      <w:r w:rsidR="000174E9">
        <w:rPr>
          <w:rFonts w:ascii="Times New Roman" w:hAnsi="Times New Roman"/>
          <w:sz w:val="24"/>
          <w:szCs w:val="24"/>
          <w:lang w:val="kk-KZ"/>
        </w:rPr>
        <w:t>8 716 51 51 109</w:t>
      </w:r>
      <w:r w:rsidRPr="003956F9">
        <w:rPr>
          <w:rFonts w:ascii="Times New Roman" w:hAnsi="Times New Roman"/>
          <w:sz w:val="24"/>
          <w:szCs w:val="24"/>
        </w:rPr>
        <w:t>.</w:t>
      </w:r>
    </w:p>
    <w:p w:rsidR="00904FFC" w:rsidRDefault="009A14E0" w:rsidP="00112C77">
      <w:pPr>
        <w:spacing w:after="223" w:line="240" w:lineRule="auto"/>
        <w:ind w:firstLine="567"/>
        <w:jc w:val="both"/>
        <w:rPr>
          <w:rStyle w:val="s0"/>
          <w:color w:val="auto"/>
          <w:sz w:val="24"/>
          <w:szCs w:val="24"/>
        </w:rPr>
      </w:pPr>
      <w:r w:rsidRPr="00DB105C">
        <w:rPr>
          <w:rFonts w:ascii="Times New Roman" w:eastAsiaTheme="minorEastAsia" w:hAnsi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</w:t>
      </w:r>
      <w:r w:rsidR="00DB105C">
        <w:rPr>
          <w:rFonts w:ascii="Times New Roman" w:eastAsiaTheme="minorEastAsia" w:hAnsi="Times New Roman"/>
          <w:sz w:val="24"/>
          <w:szCs w:val="24"/>
        </w:rPr>
        <w:t>80</w:t>
      </w:r>
      <w:r w:rsidRPr="00DB105C">
        <w:rPr>
          <w:rFonts w:ascii="Times New Roman" w:eastAsiaTheme="minorEastAsia" w:hAnsi="Times New Roman"/>
          <w:sz w:val="24"/>
          <w:szCs w:val="24"/>
        </w:rPr>
        <w:t xml:space="preserve"> Правил</w:t>
      </w:r>
      <w:r w:rsidR="00BA1557" w:rsidRPr="00DB105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0174E9">
        <w:rPr>
          <w:rFonts w:ascii="Times New Roman" w:hAnsi="Times New Roman"/>
          <w:sz w:val="24"/>
          <w:szCs w:val="24"/>
        </w:rPr>
        <w:t>по адресу: 021800</w:t>
      </w:r>
      <w:r w:rsidR="00BA1557" w:rsidRPr="00774636">
        <w:rPr>
          <w:rStyle w:val="s0"/>
          <w:color w:val="auto"/>
          <w:sz w:val="24"/>
          <w:szCs w:val="24"/>
        </w:rPr>
        <w:t xml:space="preserve">, </w:t>
      </w:r>
      <w:r w:rsidR="000174E9" w:rsidRPr="000174E9">
        <w:rPr>
          <w:rFonts w:ascii="Times New Roman" w:hAnsi="Times New Roman"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0174E9" w:rsidRPr="000174E9">
        <w:rPr>
          <w:rFonts w:ascii="Times New Roman" w:hAnsi="Times New Roman"/>
          <w:sz w:val="24"/>
          <w:szCs w:val="24"/>
        </w:rPr>
        <w:t>,</w:t>
      </w:r>
      <w:r w:rsidR="000174E9" w:rsidRPr="00A91376">
        <w:rPr>
          <w:rFonts w:ascii="Times New Roman" w:hAnsi="Times New Roman"/>
          <w:b/>
          <w:sz w:val="24"/>
          <w:szCs w:val="24"/>
        </w:rPr>
        <w:t xml:space="preserve"> </w:t>
      </w:r>
      <w:r w:rsidR="003956F9">
        <w:rPr>
          <w:rStyle w:val="s0"/>
          <w:color w:val="auto"/>
          <w:sz w:val="24"/>
          <w:szCs w:val="24"/>
        </w:rPr>
        <w:t>отдел государственных</w:t>
      </w:r>
      <w:r w:rsidR="00DF3482">
        <w:rPr>
          <w:rStyle w:val="s0"/>
          <w:color w:val="auto"/>
          <w:sz w:val="24"/>
          <w:szCs w:val="24"/>
        </w:rPr>
        <w:t xml:space="preserve"> закупок кабинет </w:t>
      </w:r>
      <w:r w:rsidR="000174E9">
        <w:rPr>
          <w:rStyle w:val="s0"/>
          <w:color w:val="auto"/>
          <w:sz w:val="24"/>
          <w:szCs w:val="24"/>
          <w:lang w:val="kk-KZ"/>
        </w:rPr>
        <w:t>303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p w:rsidR="00112C77" w:rsidRPr="00DE239B" w:rsidRDefault="00112C77" w:rsidP="00112C77">
      <w:pPr>
        <w:spacing w:after="223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C77">
        <w:rPr>
          <w:rFonts w:ascii="Times New Roman" w:hAnsi="Times New Roman"/>
          <w:sz w:val="24"/>
          <w:szCs w:val="24"/>
        </w:rPr>
        <w:t>Уполномоченный представитель организатора закупок: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2002B">
        <w:rPr>
          <w:rFonts w:ascii="Times New Roman" w:hAnsi="Times New Roman"/>
          <w:sz w:val="24"/>
          <w:szCs w:val="24"/>
          <w:lang w:val="kk-KZ"/>
        </w:rPr>
        <w:t>Мукушев А.С</w:t>
      </w:r>
      <w:r w:rsidRPr="00112C77">
        <w:rPr>
          <w:rFonts w:ascii="Times New Roman" w:hAnsi="Times New Roman"/>
          <w:sz w:val="24"/>
          <w:szCs w:val="24"/>
          <w:lang w:val="kk-KZ"/>
        </w:rPr>
        <w:t>.,</w:t>
      </w:r>
      <w:r w:rsidRPr="00112C77">
        <w:rPr>
          <w:rFonts w:ascii="Times New Roman" w:hAnsi="Times New Roman"/>
          <w:sz w:val="24"/>
          <w:szCs w:val="24"/>
        </w:rPr>
        <w:t xml:space="preserve"> менеджер </w:t>
      </w:r>
      <w:proofErr w:type="gramStart"/>
      <w:r w:rsidRPr="00112C77">
        <w:rPr>
          <w:rFonts w:ascii="Times New Roman" w:hAnsi="Times New Roman"/>
          <w:sz w:val="24"/>
          <w:szCs w:val="24"/>
        </w:rPr>
        <w:t>по  государственным</w:t>
      </w:r>
      <w:proofErr w:type="gramEnd"/>
      <w:r w:rsidRPr="00112C77">
        <w:rPr>
          <w:rFonts w:ascii="Times New Roman" w:hAnsi="Times New Roman"/>
          <w:sz w:val="24"/>
          <w:szCs w:val="24"/>
        </w:rPr>
        <w:t xml:space="preserve"> закупкам, тел: +7-7165-15-11-09</w:t>
      </w:r>
      <w:r w:rsidRPr="00112C77">
        <w:rPr>
          <w:rFonts w:ascii="Times New Roman" w:hAnsi="Times New Roman"/>
          <w:sz w:val="24"/>
          <w:szCs w:val="24"/>
          <w:lang w:val="kk-KZ"/>
        </w:rPr>
        <w:t>;</w:t>
      </w:r>
      <w:r w:rsidRPr="00112C77">
        <w:rPr>
          <w:rFonts w:ascii="Times New Roman" w:hAnsi="Times New Roman"/>
          <w:sz w:val="24"/>
          <w:szCs w:val="24"/>
        </w:rPr>
        <w:t xml:space="preserve"> </w:t>
      </w:r>
      <w:r w:rsidR="0022002B">
        <w:rPr>
          <w:rFonts w:ascii="Times New Roman" w:hAnsi="Times New Roman"/>
          <w:sz w:val="24"/>
          <w:szCs w:val="24"/>
          <w:lang w:val="kk-KZ"/>
        </w:rPr>
        <w:t>8708-680-07-06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112C77">
        <w:rPr>
          <w:rFonts w:ascii="Times New Roman" w:hAnsi="Times New Roman"/>
          <w:sz w:val="24"/>
          <w:szCs w:val="24"/>
        </w:rPr>
        <w:t>эл. адрес: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E239B">
        <w:rPr>
          <w:rFonts w:ascii="Times New Roman" w:hAnsi="Times New Roman"/>
          <w:sz w:val="24"/>
          <w:szCs w:val="24"/>
          <w:lang w:val="en-US"/>
        </w:rPr>
        <w:t>mukushev</w:t>
      </w:r>
      <w:r w:rsidR="00DE239B" w:rsidRPr="00DE239B">
        <w:rPr>
          <w:rFonts w:ascii="Times New Roman" w:hAnsi="Times New Roman"/>
          <w:sz w:val="24"/>
          <w:szCs w:val="24"/>
        </w:rPr>
        <w:t>.82@</w:t>
      </w:r>
      <w:r w:rsidR="00DE239B">
        <w:rPr>
          <w:rFonts w:ascii="Times New Roman" w:hAnsi="Times New Roman"/>
          <w:sz w:val="24"/>
          <w:szCs w:val="24"/>
          <w:lang w:val="en-US"/>
        </w:rPr>
        <w:t>bk</w:t>
      </w:r>
      <w:r w:rsidR="00DE239B" w:rsidRPr="00DE239B">
        <w:rPr>
          <w:rFonts w:ascii="Times New Roman" w:hAnsi="Times New Roman"/>
          <w:sz w:val="24"/>
          <w:szCs w:val="24"/>
        </w:rPr>
        <w:t>.</w:t>
      </w:r>
      <w:r w:rsidR="00DE239B">
        <w:rPr>
          <w:rFonts w:ascii="Times New Roman" w:hAnsi="Times New Roman"/>
          <w:sz w:val="24"/>
          <w:szCs w:val="24"/>
          <w:lang w:val="en-US"/>
        </w:rPr>
        <w:t>ru</w:t>
      </w:r>
    </w:p>
    <w:p w:rsidR="00112C77" w:rsidRDefault="00112C77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/>
          <w:b/>
          <w:sz w:val="24"/>
          <w:szCs w:val="24"/>
          <w:lang w:val="kk-KZ"/>
        </w:rPr>
        <w:t xml:space="preserve"> </w:t>
      </w: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674516" w:rsidRDefault="00DE239B" w:rsidP="00674516">
      <w:pPr>
        <w:pStyle w:val="a8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П</w:t>
      </w:r>
      <w:r w:rsidR="00C52221">
        <w:rPr>
          <w:rFonts w:ascii="Times New Roman" w:hAnsi="Times New Roman"/>
          <w:lang w:val="kk-KZ"/>
        </w:rPr>
        <w:t>риложение № 1 по объявлению № 14</w:t>
      </w:r>
    </w:p>
    <w:tbl>
      <w:tblPr>
        <w:tblStyle w:val="ac"/>
        <w:tblW w:w="104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53"/>
        <w:gridCol w:w="769"/>
        <w:gridCol w:w="963"/>
        <w:gridCol w:w="3357"/>
        <w:gridCol w:w="1732"/>
      </w:tblGrid>
      <w:tr w:rsidR="003812D3" w:rsidTr="00674516">
        <w:tc>
          <w:tcPr>
            <w:tcW w:w="567" w:type="dxa"/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D4D2A69" wp14:editId="2460D8BC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25592405</wp:posOffset>
                      </wp:positionV>
                      <wp:extent cx="26670" cy="10704195"/>
                      <wp:effectExtent l="0" t="0" r="0" b="0"/>
                      <wp:wrapNone/>
                      <wp:docPr id="1" name="ctrlcop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" cy="1070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95FF1" id="ctrlcopy" o:spid="_x0000_s1026" style="position:absolute;margin-left:392.1pt;margin-top:2015.15pt;width:2.1pt;height:842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" filled="f" stroked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заказа (товара, работ, услуг), краткая характеристика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Кол-во товара (объем работ, услуг), ед. изм. </w:t>
            </w:r>
          </w:p>
        </w:tc>
        <w:tc>
          <w:tcPr>
            <w:tcW w:w="769" w:type="dxa"/>
            <w:tcBorders>
              <w:right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Цена</w:t>
            </w:r>
          </w:p>
        </w:tc>
        <w:tc>
          <w:tcPr>
            <w:tcW w:w="963" w:type="dxa"/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  <w:tc>
          <w:tcPr>
            <w:tcW w:w="3357" w:type="dxa"/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Обоснование закупки (товара, работ, услуг)</w:t>
            </w:r>
          </w:p>
        </w:tc>
        <w:tc>
          <w:tcPr>
            <w:tcW w:w="1732" w:type="dxa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506C">
              <w:rPr>
                <w:rFonts w:asciiTheme="majorBidi" w:hAnsiTheme="majorBidi" w:cstheme="majorBidi"/>
                <w:b/>
                <w:sz w:val="24"/>
                <w:szCs w:val="28"/>
              </w:rPr>
              <w:t>Материально-ответственное лицо за прием товара (Ф.И.О., контактный телефон), приложение</w:t>
            </w:r>
          </w:p>
        </w:tc>
      </w:tr>
      <w:tr w:rsidR="003812D3" w:rsidTr="00674516">
        <w:tc>
          <w:tcPr>
            <w:tcW w:w="567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ind w:left="176" w:firstLine="184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Бриллиантового зеленого раствор спиртовой 1% 20 мл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100фл</w:t>
            </w:r>
          </w:p>
        </w:tc>
        <w:tc>
          <w:tcPr>
            <w:tcW w:w="769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65тг</w:t>
            </w:r>
          </w:p>
        </w:tc>
        <w:tc>
          <w:tcPr>
            <w:tcW w:w="963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6500тг</w:t>
            </w:r>
          </w:p>
        </w:tc>
        <w:tc>
          <w:tcPr>
            <w:tcW w:w="3357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Бриллиантового зеленого раствор является антисептическим средством, которое оказывает антимикробное действие. Раствор активен в отношении грамположительных бактерий.</w:t>
            </w:r>
          </w:p>
        </w:tc>
        <w:tc>
          <w:tcPr>
            <w:tcW w:w="1732" w:type="dxa"/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rPr>
          <w:trHeight w:val="589"/>
        </w:trPr>
        <w:tc>
          <w:tcPr>
            <w:tcW w:w="567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ind w:left="176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Аммиака р-р (нашатырный спирт) 10%-40мл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30фл</w:t>
            </w:r>
          </w:p>
        </w:tc>
        <w:tc>
          <w:tcPr>
            <w:tcW w:w="769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110тг</w:t>
            </w:r>
          </w:p>
        </w:tc>
        <w:tc>
          <w:tcPr>
            <w:tcW w:w="963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3300тг</w:t>
            </w:r>
          </w:p>
        </w:tc>
        <w:tc>
          <w:tcPr>
            <w:tcW w:w="3357" w:type="dxa"/>
            <w:shd w:val="clear" w:color="auto" w:fill="auto"/>
          </w:tcPr>
          <w:p w:rsidR="003812D3" w:rsidRPr="00EC71C8" w:rsidRDefault="003812D3" w:rsidP="008116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EC71C8">
              <w:rPr>
                <w:rFonts w:ascii="Times New Roman" w:hAnsi="Times New Roman"/>
                <w:color w:val="01011B"/>
                <w:szCs w:val="20"/>
              </w:rPr>
              <w:t>Для возбуждения дыхания и выведения из обморочного состояния осторожно подносят к ноздрям небольшой кусок марли или ваты, смоченный раствором.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732" w:type="dxa"/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EC71C8" w:rsidRDefault="003812D3" w:rsidP="008116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Вазелин мазь 30г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30тюб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450тг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13500тг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t>Оказывает смягчающее и защитное действие.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t xml:space="preserve">Капли </w:t>
            </w:r>
            <w:proofErr w:type="spellStart"/>
            <w:r w:rsidRPr="00764AE4">
              <w:rPr>
                <w:rFonts w:ascii="Times New Roman" w:hAnsi="Times New Roman"/>
                <w:color w:val="000000"/>
                <w:szCs w:val="20"/>
              </w:rPr>
              <w:t>Тропикамид</w:t>
            </w:r>
            <w:proofErr w:type="spellEnd"/>
            <w:r w:rsidRPr="00764AE4">
              <w:rPr>
                <w:rFonts w:ascii="Times New Roman" w:hAnsi="Times New Roman"/>
                <w:color w:val="000000"/>
                <w:szCs w:val="20"/>
              </w:rPr>
              <w:t xml:space="preserve"> 1%, флакон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24фл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1300тг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31200тг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 xml:space="preserve">Для достижения </w:t>
            </w:r>
            <w:proofErr w:type="spellStart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мидриаза</w:t>
            </w:r>
            <w:proofErr w:type="spellEnd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циклоплегии</w:t>
            </w:r>
            <w:proofErr w:type="spellEnd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 xml:space="preserve"> для диагностических целей: при проведении офтальмоскопии и определении рефракции перед хирургическими (экстракция катаракты, операции на сетчатке и стекловидном теле) и лазерными операциями (</w:t>
            </w:r>
            <w:proofErr w:type="spellStart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лазеркоагуляция</w:t>
            </w:r>
            <w:proofErr w:type="spellEnd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 xml:space="preserve"> сетчатки) воспалительные заболевания глаз (в составе комплексной терапии) и в послеоперационном периоде для профилактики развития </w:t>
            </w:r>
            <w:proofErr w:type="spellStart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синехий</w:t>
            </w:r>
            <w:proofErr w:type="spellEnd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t>Колларгол  краска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1фл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4200тг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4200тг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Краска для тонометрии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3812D3" w:rsidRPr="005C5CA1" w:rsidRDefault="003812D3" w:rsidP="008116EA">
            <w:pPr>
              <w:pStyle w:val="a8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5C5CA1">
              <w:rPr>
                <w:rStyle w:val="afc"/>
                <w:rFonts w:ascii="Times New Roman" w:hAnsi="Times New Roman"/>
                <w:b w:val="0"/>
                <w:szCs w:val="20"/>
              </w:rPr>
              <w:t>Алкаин</w:t>
            </w:r>
            <w:proofErr w:type="spellEnd"/>
            <w:r w:rsidRPr="005C5CA1">
              <w:rPr>
                <w:rStyle w:val="afc"/>
                <w:rFonts w:ascii="Times New Roman" w:hAnsi="Times New Roman"/>
                <w:b w:val="0"/>
                <w:szCs w:val="20"/>
              </w:rPr>
              <w:t xml:space="preserve"> Капли глазные  0,5% 15мл </w:t>
            </w:r>
            <w:r w:rsidRPr="005C5CA1">
              <w:rPr>
                <w:rStyle w:val="afc"/>
                <w:rFonts w:ascii="Times New Roman" w:hAnsi="Times New Roman"/>
                <w:b w:val="0"/>
                <w:szCs w:val="20"/>
                <w:u w:val="single"/>
              </w:rPr>
              <w:t>или</w:t>
            </w:r>
            <w:r w:rsidRPr="005C5CA1">
              <w:rPr>
                <w:rStyle w:val="afc"/>
                <w:rFonts w:ascii="Times New Roman" w:hAnsi="Times New Roman"/>
                <w:b w:val="0"/>
                <w:szCs w:val="20"/>
              </w:rPr>
              <w:t xml:space="preserve">  Капли</w:t>
            </w:r>
            <w:r w:rsidRPr="005C5CA1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12фл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2400тг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28800тг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ind w:left="-68" w:firstLine="68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Показания к применению Капли глазные </w:t>
            </w:r>
            <w:proofErr w:type="spellStart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Алкаин</w:t>
            </w:r>
            <w:proofErr w:type="spellEnd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* применяются при хирургических процедурах, требующих быстрой и кратковременной местной анестезии: подготовка к удалению катаракты удаление роговичных швов тонометрия </w:t>
            </w:r>
            <w:proofErr w:type="spellStart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гониоскопическое</w:t>
            </w:r>
            <w:proofErr w:type="spellEnd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 исследование удаление инородного тела диагностический соскоб с конъюнктивы Капли глазные </w:t>
            </w:r>
            <w:proofErr w:type="spellStart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Алкаин</w:t>
            </w:r>
            <w:proofErr w:type="spellEnd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* могут применяться и при других хирургических процедурах, требующих местной анестезии.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ind w:left="-68" w:firstLine="68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3812D3" w:rsidRPr="00764AE4" w:rsidRDefault="003812D3" w:rsidP="008116EA">
            <w:pPr>
              <w:shd w:val="clear" w:color="auto" w:fill="FFFFFF"/>
              <w:spacing w:after="225" w:line="264" w:lineRule="atLeast"/>
              <w:outlineLvl w:val="0"/>
              <w:rPr>
                <w:rFonts w:ascii="Times New Roman" w:hAnsi="Times New Roman"/>
                <w:color w:val="333333"/>
                <w:kern w:val="36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lastRenderedPageBreak/>
              <w:t>Левомицетин капли глазные 0,5%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lastRenderedPageBreak/>
              <w:t>12фл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210тг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2520тг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Препараты для лечения заболеваний глаз. Антибиотики.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lastRenderedPageBreak/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t>Пилокарпин 1%, флакон</w:t>
            </w:r>
          </w:p>
          <w:p w:rsidR="003812D3" w:rsidRPr="00764AE4" w:rsidRDefault="003812D3" w:rsidP="008116EA">
            <w:pPr>
              <w:shd w:val="clear" w:color="auto" w:fill="FFFFFF"/>
              <w:spacing w:after="225" w:line="264" w:lineRule="atLeast"/>
              <w:outlineLvl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12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604тг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7248тг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При инстилляции в конъюнктивальный мешок пилокарпин проникает в среды глаза, где и оказывает своё специфическое воздействие. При применении в терапевтических дозах препарат практически не всасывается в системный кровоток. </w:t>
            </w:r>
            <w:proofErr w:type="spellStart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Инактивация</w:t>
            </w:r>
            <w:proofErr w:type="spellEnd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 пилокарпина происходит предположительно путем удаления его слезной жидкостью и в нервных синапсах.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proofErr w:type="spellStart"/>
            <w:r w:rsidRPr="00764AE4">
              <w:rPr>
                <w:rFonts w:ascii="Times New Roman" w:hAnsi="Times New Roman"/>
                <w:color w:val="000000"/>
                <w:szCs w:val="20"/>
              </w:rPr>
              <w:t>Корнерегель</w:t>
            </w:r>
            <w:proofErr w:type="spellEnd"/>
            <w:r w:rsidRPr="00764AE4">
              <w:rPr>
                <w:rFonts w:ascii="Times New Roman" w:hAnsi="Times New Roman"/>
                <w:color w:val="000000"/>
                <w:szCs w:val="20"/>
              </w:rPr>
              <w:t xml:space="preserve"> гель глазной 5</w:t>
            </w:r>
            <w:r w:rsidRPr="00764AE4">
              <w:rPr>
                <w:rFonts w:ascii="Times New Roman" w:hAnsi="Times New Roman"/>
                <w:color w:val="000000"/>
                <w:szCs w:val="20"/>
                <w:lang w:val="en-US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3280тг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19680тг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Протектор роговицы. Стимулирует процессы регенерации роговицы. Оказывает противовоспалительное действие.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764AE4">
              <w:rPr>
                <w:rFonts w:ascii="Times New Roman" w:hAnsi="Times New Roman"/>
                <w:szCs w:val="20"/>
              </w:rPr>
              <w:t>Диоксидин</w:t>
            </w:r>
            <w:proofErr w:type="spellEnd"/>
            <w:r w:rsidRPr="00764AE4">
              <w:rPr>
                <w:rFonts w:ascii="Times New Roman" w:hAnsi="Times New Roman"/>
                <w:szCs w:val="20"/>
              </w:rPr>
              <w:t xml:space="preserve"> 1%-5мл</w:t>
            </w:r>
          </w:p>
        </w:tc>
        <w:tc>
          <w:tcPr>
            <w:tcW w:w="125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20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амп</w:t>
            </w:r>
            <w:proofErr w:type="spellEnd"/>
          </w:p>
        </w:tc>
        <w:tc>
          <w:tcPr>
            <w:tcW w:w="769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4110тг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8220тг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 xml:space="preserve">действующее вещество </w:t>
            </w:r>
            <w:proofErr w:type="spellStart"/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>гидроксиметилхиноксалиндиоксид</w:t>
            </w:r>
            <w:proofErr w:type="spellEnd"/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 xml:space="preserve"> (</w:t>
            </w:r>
            <w:proofErr w:type="spellStart"/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>диоксидин</w:t>
            </w:r>
            <w:proofErr w:type="spellEnd"/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>) и представляет собой противомикробное средство, антибактериальный препарат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764AE4">
              <w:rPr>
                <w:rFonts w:ascii="Times New Roman" w:hAnsi="Times New Roman"/>
                <w:bCs/>
                <w:szCs w:val="20"/>
              </w:rPr>
              <w:t>Агросульфан</w:t>
            </w:r>
            <w:proofErr w:type="spellEnd"/>
            <w:r w:rsidRPr="00764AE4">
              <w:rPr>
                <w:rFonts w:ascii="Times New Roman" w:hAnsi="Times New Roman"/>
                <w:bCs/>
                <w:szCs w:val="20"/>
              </w:rPr>
              <w:t xml:space="preserve"> мазь 2%-40гр</w:t>
            </w:r>
          </w:p>
        </w:tc>
        <w:tc>
          <w:tcPr>
            <w:tcW w:w="125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36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уп</w:t>
            </w:r>
            <w:proofErr w:type="spellEnd"/>
          </w:p>
        </w:tc>
        <w:tc>
          <w:tcPr>
            <w:tcW w:w="769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3090тг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111240тг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764AE4">
              <w:rPr>
                <w:rFonts w:ascii="Times New Roman" w:hAnsi="Times New Roman"/>
                <w:color w:val="040C28"/>
                <w:szCs w:val="20"/>
              </w:rPr>
              <w:t>антибактериальный препарат для лечения повреждений кожи</w:t>
            </w:r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>. Двойное действие — ранозаживляющее и противомикробное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40C28"/>
                <w:szCs w:val="20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764AE4">
              <w:rPr>
                <w:rFonts w:ascii="Times New Roman" w:hAnsi="Times New Roman"/>
                <w:szCs w:val="20"/>
              </w:rPr>
              <w:t>Левомеколь</w:t>
            </w:r>
            <w:proofErr w:type="spellEnd"/>
            <w:r w:rsidRPr="00764AE4">
              <w:rPr>
                <w:rFonts w:ascii="Times New Roman" w:hAnsi="Times New Roman"/>
                <w:szCs w:val="20"/>
              </w:rPr>
              <w:t xml:space="preserve"> 40г</w:t>
            </w:r>
          </w:p>
        </w:tc>
        <w:tc>
          <w:tcPr>
            <w:tcW w:w="125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120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уп</w:t>
            </w:r>
            <w:proofErr w:type="spellEnd"/>
          </w:p>
        </w:tc>
        <w:tc>
          <w:tcPr>
            <w:tcW w:w="769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620тг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74400тг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Антибактериальные препараты и противомикробные препараты для лечения заболеваний кожи. Комбинация антибиотиков с противомикробными препаратами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Линимент Бальзамический (по Вишневскому) 40 грамм </w:t>
            </w:r>
          </w:p>
        </w:tc>
        <w:tc>
          <w:tcPr>
            <w:tcW w:w="125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120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уп</w:t>
            </w:r>
            <w:proofErr w:type="spellEnd"/>
          </w:p>
        </w:tc>
        <w:tc>
          <w:tcPr>
            <w:tcW w:w="769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305тг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36600тг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764AE4">
              <w:rPr>
                <w:rFonts w:ascii="Times New Roman" w:hAnsi="Times New Roman"/>
                <w:color w:val="040C28"/>
                <w:szCs w:val="20"/>
              </w:rPr>
              <w:t>для лечения ран, язв, пролежней, обморожений, псориаза</w:t>
            </w:r>
            <w:r w:rsidRPr="00764AE4">
              <w:rPr>
                <w:rFonts w:ascii="Times New Roman" w:hAnsi="Times New Roman"/>
                <w:color w:val="202124"/>
                <w:szCs w:val="20"/>
                <w:shd w:val="clear" w:color="auto" w:fill="FFFFFF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40C28"/>
                <w:szCs w:val="20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674516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516" w:rsidRDefault="00674516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674516" w:rsidRPr="00764AE4" w:rsidRDefault="00DF1E11" w:rsidP="008116EA">
            <w:pPr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Пентоксифиллин</w:t>
            </w:r>
            <w:proofErr w:type="spellEnd"/>
            <w:r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 2% 5мл</w:t>
            </w:r>
          </w:p>
        </w:tc>
        <w:tc>
          <w:tcPr>
            <w:tcW w:w="1253" w:type="dxa"/>
          </w:tcPr>
          <w:p w:rsidR="00674516" w:rsidRPr="00764AE4" w:rsidRDefault="00DF1E11" w:rsidP="008116E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7500 </w:t>
            </w:r>
            <w:proofErr w:type="spellStart"/>
            <w:r>
              <w:rPr>
                <w:rFonts w:ascii="Times New Roman" w:hAnsi="Times New Roman"/>
                <w:szCs w:val="20"/>
              </w:rPr>
              <w:t>амп</w:t>
            </w:r>
            <w:proofErr w:type="spellEnd"/>
            <w:r w:rsidR="0067451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769" w:type="dxa"/>
          </w:tcPr>
          <w:p w:rsidR="00674516" w:rsidRPr="00DF1E11" w:rsidRDefault="00DF1E11" w:rsidP="008116EA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90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516" w:rsidRPr="00DF1E11" w:rsidRDefault="00DF1E11" w:rsidP="008116EA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675 000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516" w:rsidRPr="00764AE4" w:rsidRDefault="00674516" w:rsidP="008116EA">
            <w:pPr>
              <w:spacing w:after="0" w:line="240" w:lineRule="auto"/>
              <w:rPr>
                <w:rFonts w:ascii="Times New Roman" w:hAnsi="Times New Roman"/>
                <w:color w:val="040C28"/>
                <w:szCs w:val="20"/>
              </w:rPr>
            </w:pPr>
            <w:r>
              <w:rPr>
                <w:rFonts w:ascii="Times New Roman" w:hAnsi="Times New Roman"/>
                <w:color w:val="040C28"/>
                <w:szCs w:val="20"/>
              </w:rPr>
              <w:t xml:space="preserve">Для дневного стационара 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74516" w:rsidRDefault="00674516" w:rsidP="008116EA">
            <w:pPr>
              <w:rPr>
                <w:rFonts w:ascii="Times New Roman" w:hAnsi="Times New Roman"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Провизор  </w:t>
            </w:r>
          </w:p>
          <w:p w:rsidR="00854FE8" w:rsidRPr="00854FE8" w:rsidRDefault="00854FE8" w:rsidP="008116EA">
            <w:pPr>
              <w:rPr>
                <w:rFonts w:ascii="Times New Roman" w:hAnsi="Times New Roman"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Cs w:val="20"/>
                <w:lang w:val="en-US"/>
              </w:rPr>
              <w:t>87074252648</w:t>
            </w:r>
          </w:p>
        </w:tc>
      </w:tr>
    </w:tbl>
    <w:p w:rsidR="003812D3" w:rsidRPr="00095A26" w:rsidRDefault="003812D3" w:rsidP="003812D3">
      <w:pPr>
        <w:spacing w:after="0" w:line="240" w:lineRule="auto"/>
        <w:rPr>
          <w:rFonts w:ascii="Times New Roman" w:hAnsi="Times New Roman"/>
        </w:rPr>
      </w:pPr>
    </w:p>
    <w:p w:rsidR="00DD248D" w:rsidRPr="003812D3" w:rsidRDefault="00DD248D" w:rsidP="00EE46A1">
      <w:pPr>
        <w:pStyle w:val="a8"/>
        <w:jc w:val="right"/>
        <w:rPr>
          <w:rFonts w:ascii="Times New Roman" w:hAnsi="Times New Roman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3812D3" w:rsidRDefault="003812D3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3812D3" w:rsidRDefault="003812D3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3812D3" w:rsidRDefault="003812D3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904FFC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  <w:r w:rsidRPr="00D46556">
        <w:rPr>
          <w:rFonts w:ascii="Times New Roman" w:hAnsi="Times New Roman"/>
          <w:color w:val="1E1E1E"/>
          <w:sz w:val="24"/>
          <w:szCs w:val="24"/>
        </w:rPr>
        <w:lastRenderedPageBreak/>
        <w:t>Ценовое предло</w:t>
      </w:r>
      <w:r w:rsidR="003812D3">
        <w:rPr>
          <w:rFonts w:ascii="Times New Roman" w:hAnsi="Times New Roman"/>
          <w:color w:val="1E1E1E"/>
          <w:sz w:val="24"/>
          <w:szCs w:val="24"/>
        </w:rPr>
        <w:t>жение потенциального поставщика</w:t>
      </w:r>
      <w:r w:rsidRPr="00D46556">
        <w:rPr>
          <w:rFonts w:ascii="Times New Roman" w:hAnsi="Times New Roman"/>
          <w:color w:val="1E1E1E"/>
          <w:sz w:val="24"/>
          <w:szCs w:val="24"/>
        </w:rPr>
        <w:t>___________________________</w:t>
      </w:r>
      <w:r>
        <w:rPr>
          <w:rFonts w:ascii="Times New Roman" w:hAnsi="Times New Roman"/>
          <w:color w:val="1E1E1E"/>
          <w:sz w:val="24"/>
          <w:szCs w:val="24"/>
        </w:rPr>
        <w:t>_______________________________</w:t>
      </w:r>
    </w:p>
    <w:p w:rsidR="00904FFC" w:rsidRPr="00D46556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  <w:r w:rsidRPr="00D46556">
        <w:rPr>
          <w:rFonts w:ascii="Times New Roman" w:hAnsi="Times New Roman"/>
          <w:color w:val="1E1E1E"/>
          <w:sz w:val="24"/>
          <w:szCs w:val="24"/>
        </w:rPr>
        <w:t>(наименование потенциального поставщика)</w:t>
      </w:r>
      <w:r w:rsidRPr="00D46556">
        <w:rPr>
          <w:rFonts w:ascii="Times New Roman" w:hAnsi="Times New Roman"/>
          <w:color w:val="1E1E1E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904FFC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  <w:r w:rsidRPr="00D46556">
        <w:rPr>
          <w:rFonts w:ascii="Times New Roman" w:hAnsi="Times New Roman"/>
          <w:spacing w:val="2"/>
          <w:sz w:val="24"/>
          <w:szCs w:val="24"/>
        </w:rPr>
        <w:t>      № закупа ____________ Способ закупа ____________ Лот № _____________</w:t>
      </w:r>
    </w:p>
    <w:p w:rsidR="00904FFC" w:rsidRPr="00D46556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67"/>
        <w:gridCol w:w="5245"/>
      </w:tblGrid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Содержание</w:t>
            </w: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(для заполнения потенциальным поставщиком)</w:t>
            </w: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*</w:t>
            </w: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в единицах измерения (объем)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rPr>
          <w:trHeight w:val="433"/>
        </w:trPr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График поставки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FFC" w:rsidRPr="00D46556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  <w:r w:rsidRPr="00D46556">
        <w:rPr>
          <w:rFonts w:ascii="Times New Roman" w:hAnsi="Times New Roman"/>
          <w:spacing w:val="2"/>
          <w:sz w:val="24"/>
          <w:szCs w:val="24"/>
        </w:rPr>
        <w:t>      * цена потенциального поставщика/цена с учетом наценки Единого дистрибьютора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Дата "___" ____________ 20___ г.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Должность, Ф.И.О. (при его наличии) _________________ ____________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Подпись _________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Печать (при наличии)</w:t>
      </w:r>
    </w:p>
    <w:p w:rsidR="00904FFC" w:rsidRPr="00904FFC" w:rsidRDefault="00904FFC" w:rsidP="00EE46A1">
      <w:pPr>
        <w:pStyle w:val="a8"/>
        <w:jc w:val="right"/>
        <w:rPr>
          <w:rFonts w:ascii="Times New Roman" w:hAnsi="Times New Roman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sectPr w:rsidR="00904FFC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7EB0352"/>
    <w:multiLevelType w:val="multilevel"/>
    <w:tmpl w:val="FB661B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C7223E"/>
    <w:multiLevelType w:val="multilevel"/>
    <w:tmpl w:val="BDB2E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9E3E7D"/>
    <w:multiLevelType w:val="hybridMultilevel"/>
    <w:tmpl w:val="BA221D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5C71"/>
    <w:multiLevelType w:val="multilevel"/>
    <w:tmpl w:val="45CAED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7C156A"/>
    <w:multiLevelType w:val="multilevel"/>
    <w:tmpl w:val="6464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60CE"/>
    <w:multiLevelType w:val="multilevel"/>
    <w:tmpl w:val="0AD02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AF753F3"/>
    <w:multiLevelType w:val="multilevel"/>
    <w:tmpl w:val="C88A1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2"/>
    <w:rsid w:val="000174E9"/>
    <w:rsid w:val="00035863"/>
    <w:rsid w:val="00037303"/>
    <w:rsid w:val="0004468A"/>
    <w:rsid w:val="000543D7"/>
    <w:rsid w:val="00065075"/>
    <w:rsid w:val="000713F5"/>
    <w:rsid w:val="000819B2"/>
    <w:rsid w:val="0008312E"/>
    <w:rsid w:val="000B3045"/>
    <w:rsid w:val="000B3818"/>
    <w:rsid w:val="000C08F8"/>
    <w:rsid w:val="000C2F55"/>
    <w:rsid w:val="000D1E3C"/>
    <w:rsid w:val="000E32FE"/>
    <w:rsid w:val="00112C77"/>
    <w:rsid w:val="00114083"/>
    <w:rsid w:val="001261BD"/>
    <w:rsid w:val="00154431"/>
    <w:rsid w:val="0015537E"/>
    <w:rsid w:val="00192BE7"/>
    <w:rsid w:val="001B4062"/>
    <w:rsid w:val="001D542F"/>
    <w:rsid w:val="001F04B8"/>
    <w:rsid w:val="00202C98"/>
    <w:rsid w:val="0022002B"/>
    <w:rsid w:val="00220D72"/>
    <w:rsid w:val="00240A43"/>
    <w:rsid w:val="002528FD"/>
    <w:rsid w:val="0026490C"/>
    <w:rsid w:val="00267600"/>
    <w:rsid w:val="002B5C1E"/>
    <w:rsid w:val="002C29AC"/>
    <w:rsid w:val="002C5F2D"/>
    <w:rsid w:val="002F44F0"/>
    <w:rsid w:val="003210BA"/>
    <w:rsid w:val="003225DD"/>
    <w:rsid w:val="00333D2D"/>
    <w:rsid w:val="0035106B"/>
    <w:rsid w:val="00353955"/>
    <w:rsid w:val="00354B8A"/>
    <w:rsid w:val="00354DCE"/>
    <w:rsid w:val="00354E1C"/>
    <w:rsid w:val="00367F48"/>
    <w:rsid w:val="00375F81"/>
    <w:rsid w:val="00377694"/>
    <w:rsid w:val="003812D3"/>
    <w:rsid w:val="00384793"/>
    <w:rsid w:val="003956F9"/>
    <w:rsid w:val="0039744D"/>
    <w:rsid w:val="003B1C41"/>
    <w:rsid w:val="003C032D"/>
    <w:rsid w:val="003C3146"/>
    <w:rsid w:val="003F6145"/>
    <w:rsid w:val="00412318"/>
    <w:rsid w:val="00416ECF"/>
    <w:rsid w:val="00457F06"/>
    <w:rsid w:val="00477841"/>
    <w:rsid w:val="00477910"/>
    <w:rsid w:val="0048580A"/>
    <w:rsid w:val="0048677F"/>
    <w:rsid w:val="00497711"/>
    <w:rsid w:val="004A03BF"/>
    <w:rsid w:val="004A5D8F"/>
    <w:rsid w:val="004A7B43"/>
    <w:rsid w:val="004D3FF6"/>
    <w:rsid w:val="004D4F08"/>
    <w:rsid w:val="004E01B6"/>
    <w:rsid w:val="004E47DE"/>
    <w:rsid w:val="004E6B19"/>
    <w:rsid w:val="004F0C9B"/>
    <w:rsid w:val="00503DAA"/>
    <w:rsid w:val="005071E1"/>
    <w:rsid w:val="005313C3"/>
    <w:rsid w:val="00537D2A"/>
    <w:rsid w:val="00573DC7"/>
    <w:rsid w:val="00591C97"/>
    <w:rsid w:val="005B3627"/>
    <w:rsid w:val="005C4CC9"/>
    <w:rsid w:val="005C5CA1"/>
    <w:rsid w:val="005D402E"/>
    <w:rsid w:val="005D61BA"/>
    <w:rsid w:val="005F149C"/>
    <w:rsid w:val="00623773"/>
    <w:rsid w:val="00641820"/>
    <w:rsid w:val="006556D9"/>
    <w:rsid w:val="00665903"/>
    <w:rsid w:val="00674516"/>
    <w:rsid w:val="00686B9F"/>
    <w:rsid w:val="006A20E5"/>
    <w:rsid w:val="006C17F8"/>
    <w:rsid w:val="006C659B"/>
    <w:rsid w:val="006D19FB"/>
    <w:rsid w:val="00733711"/>
    <w:rsid w:val="007465D0"/>
    <w:rsid w:val="007552E8"/>
    <w:rsid w:val="00774636"/>
    <w:rsid w:val="007E625E"/>
    <w:rsid w:val="007F54ED"/>
    <w:rsid w:val="00813264"/>
    <w:rsid w:val="008329B7"/>
    <w:rsid w:val="008333BE"/>
    <w:rsid w:val="008400C3"/>
    <w:rsid w:val="00854FE8"/>
    <w:rsid w:val="00867718"/>
    <w:rsid w:val="00894722"/>
    <w:rsid w:val="008B3DC9"/>
    <w:rsid w:val="008B737A"/>
    <w:rsid w:val="008C0654"/>
    <w:rsid w:val="008C2A64"/>
    <w:rsid w:val="008D20AE"/>
    <w:rsid w:val="008F1EE9"/>
    <w:rsid w:val="009001CA"/>
    <w:rsid w:val="00904FFC"/>
    <w:rsid w:val="00916C77"/>
    <w:rsid w:val="009412E2"/>
    <w:rsid w:val="00952287"/>
    <w:rsid w:val="009600CB"/>
    <w:rsid w:val="009739D5"/>
    <w:rsid w:val="00982897"/>
    <w:rsid w:val="00983C09"/>
    <w:rsid w:val="009A14E0"/>
    <w:rsid w:val="009A21C8"/>
    <w:rsid w:val="009D10F7"/>
    <w:rsid w:val="009F7205"/>
    <w:rsid w:val="00A4382C"/>
    <w:rsid w:val="00A473C7"/>
    <w:rsid w:val="00A66D09"/>
    <w:rsid w:val="00A8272E"/>
    <w:rsid w:val="00A91376"/>
    <w:rsid w:val="00A94233"/>
    <w:rsid w:val="00AE3C6F"/>
    <w:rsid w:val="00B07478"/>
    <w:rsid w:val="00B25652"/>
    <w:rsid w:val="00B56D6F"/>
    <w:rsid w:val="00B76C09"/>
    <w:rsid w:val="00B777B2"/>
    <w:rsid w:val="00B90A67"/>
    <w:rsid w:val="00BA1557"/>
    <w:rsid w:val="00BB15D8"/>
    <w:rsid w:val="00BC2B03"/>
    <w:rsid w:val="00BC388F"/>
    <w:rsid w:val="00BF0A1D"/>
    <w:rsid w:val="00BF598F"/>
    <w:rsid w:val="00C01AB6"/>
    <w:rsid w:val="00C04AC8"/>
    <w:rsid w:val="00C05575"/>
    <w:rsid w:val="00C05CA2"/>
    <w:rsid w:val="00C15056"/>
    <w:rsid w:val="00C16EA5"/>
    <w:rsid w:val="00C22251"/>
    <w:rsid w:val="00C30DBA"/>
    <w:rsid w:val="00C5010E"/>
    <w:rsid w:val="00C51CE5"/>
    <w:rsid w:val="00C52221"/>
    <w:rsid w:val="00C53A1C"/>
    <w:rsid w:val="00C57873"/>
    <w:rsid w:val="00C66BB4"/>
    <w:rsid w:val="00C83DA5"/>
    <w:rsid w:val="00C92ADC"/>
    <w:rsid w:val="00CA0B7F"/>
    <w:rsid w:val="00CA369C"/>
    <w:rsid w:val="00CF4A96"/>
    <w:rsid w:val="00CF611E"/>
    <w:rsid w:val="00D10D72"/>
    <w:rsid w:val="00D51C93"/>
    <w:rsid w:val="00DB105C"/>
    <w:rsid w:val="00DB453E"/>
    <w:rsid w:val="00DC152D"/>
    <w:rsid w:val="00DD248D"/>
    <w:rsid w:val="00DE239B"/>
    <w:rsid w:val="00DF1E11"/>
    <w:rsid w:val="00DF3482"/>
    <w:rsid w:val="00E07C9C"/>
    <w:rsid w:val="00E1475F"/>
    <w:rsid w:val="00E16048"/>
    <w:rsid w:val="00E20515"/>
    <w:rsid w:val="00E35D94"/>
    <w:rsid w:val="00E37F84"/>
    <w:rsid w:val="00E52D1A"/>
    <w:rsid w:val="00E6334E"/>
    <w:rsid w:val="00E659C3"/>
    <w:rsid w:val="00E70C2E"/>
    <w:rsid w:val="00E77734"/>
    <w:rsid w:val="00E909CB"/>
    <w:rsid w:val="00E95805"/>
    <w:rsid w:val="00EC08F3"/>
    <w:rsid w:val="00ED0D0C"/>
    <w:rsid w:val="00ED6E4D"/>
    <w:rsid w:val="00EE46A1"/>
    <w:rsid w:val="00EE51F3"/>
    <w:rsid w:val="00F17593"/>
    <w:rsid w:val="00F228FC"/>
    <w:rsid w:val="00F615F7"/>
    <w:rsid w:val="00F6581B"/>
    <w:rsid w:val="00F66EC0"/>
    <w:rsid w:val="00F67B03"/>
    <w:rsid w:val="00F775C1"/>
    <w:rsid w:val="00F80004"/>
    <w:rsid w:val="00F8506E"/>
    <w:rsid w:val="00FB1542"/>
    <w:rsid w:val="00FB52A5"/>
    <w:rsid w:val="00FB770E"/>
    <w:rsid w:val="00FC2304"/>
    <w:rsid w:val="00FC40D3"/>
    <w:rsid w:val="00FC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04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395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a"/>
    <w:rsid w:val="00EE46A1"/>
    <w:rPr>
      <w:color w:val="333399"/>
      <w:u w:val="single"/>
    </w:rPr>
  </w:style>
  <w:style w:type="paragraph" w:styleId="aa">
    <w:name w:val="Body Text"/>
    <w:basedOn w:val="a"/>
    <w:link w:val="ab"/>
    <w:rsid w:val="004A5D8F"/>
    <w:pPr>
      <w:spacing w:after="140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b">
    <w:name w:val="Основной текст Знак"/>
    <w:basedOn w:val="a0"/>
    <w:link w:val="aa"/>
    <w:rsid w:val="004A5D8F"/>
    <w:rPr>
      <w:lang w:val="kk-KZ"/>
    </w:rPr>
  </w:style>
  <w:style w:type="table" w:styleId="ac">
    <w:name w:val="Table Grid"/>
    <w:basedOn w:val="a1"/>
    <w:uiPriority w:val="59"/>
    <w:rsid w:val="004A5D8F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02C98"/>
  </w:style>
  <w:style w:type="character" w:customStyle="1" w:styleId="ad">
    <w:name w:val="Выделение жирным"/>
    <w:qFormat/>
    <w:rsid w:val="00202C98"/>
    <w:rPr>
      <w:b/>
      <w:bCs/>
    </w:rPr>
  </w:style>
  <w:style w:type="character" w:customStyle="1" w:styleId="ae">
    <w:name w:val="Маркеры списка"/>
    <w:qFormat/>
    <w:rsid w:val="00202C98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02C98"/>
    <w:rPr>
      <w:rFonts w:cs="OpenSymbol"/>
    </w:rPr>
  </w:style>
  <w:style w:type="character" w:customStyle="1" w:styleId="-">
    <w:name w:val="Интернет-ссылка"/>
    <w:rsid w:val="00202C98"/>
    <w:rPr>
      <w:color w:val="000080"/>
      <w:u w:val="single"/>
    </w:rPr>
  </w:style>
  <w:style w:type="character" w:customStyle="1" w:styleId="ListLabel2">
    <w:name w:val="ListLabel 2"/>
    <w:qFormat/>
    <w:rsid w:val="00202C98"/>
  </w:style>
  <w:style w:type="character" w:customStyle="1" w:styleId="ListLabel3">
    <w:name w:val="ListLabel 3"/>
    <w:qFormat/>
    <w:rsid w:val="00202C98"/>
  </w:style>
  <w:style w:type="character" w:customStyle="1" w:styleId="ListLabel4">
    <w:name w:val="ListLabel 4"/>
    <w:qFormat/>
    <w:rsid w:val="00202C98"/>
    <w:rPr>
      <w:color w:val="000000"/>
    </w:rPr>
  </w:style>
  <w:style w:type="character" w:customStyle="1" w:styleId="ListLabel5">
    <w:name w:val="ListLabel 5"/>
    <w:qFormat/>
    <w:rsid w:val="00202C98"/>
    <w:rPr>
      <w:color w:val="000000"/>
    </w:rPr>
  </w:style>
  <w:style w:type="character" w:customStyle="1" w:styleId="ListLabel6">
    <w:name w:val="ListLabel 6"/>
    <w:qFormat/>
    <w:rsid w:val="00202C98"/>
    <w:rPr>
      <w:color w:val="000000"/>
    </w:rPr>
  </w:style>
  <w:style w:type="character" w:customStyle="1" w:styleId="ListLabel7">
    <w:name w:val="ListLabel 7"/>
    <w:qFormat/>
    <w:rsid w:val="00202C98"/>
    <w:rPr>
      <w:color w:val="000000"/>
    </w:rPr>
  </w:style>
  <w:style w:type="character" w:customStyle="1" w:styleId="ListLabel8">
    <w:name w:val="ListLabel 8"/>
    <w:qFormat/>
    <w:rsid w:val="00202C98"/>
    <w:rPr>
      <w:color w:val="000000"/>
    </w:rPr>
  </w:style>
  <w:style w:type="character" w:customStyle="1" w:styleId="ListLabel9">
    <w:name w:val="ListLabel 9"/>
    <w:qFormat/>
    <w:rsid w:val="00202C98"/>
    <w:rPr>
      <w:color w:val="000000"/>
    </w:rPr>
  </w:style>
  <w:style w:type="character" w:customStyle="1" w:styleId="ListLabel10">
    <w:name w:val="ListLabel 10"/>
    <w:qFormat/>
    <w:rsid w:val="00202C98"/>
    <w:rPr>
      <w:color w:val="000000"/>
    </w:rPr>
  </w:style>
  <w:style w:type="character" w:customStyle="1" w:styleId="ListLabel11">
    <w:name w:val="ListLabel 11"/>
    <w:qFormat/>
    <w:rsid w:val="00202C98"/>
    <w:rPr>
      <w:color w:val="000000"/>
    </w:rPr>
  </w:style>
  <w:style w:type="character" w:customStyle="1" w:styleId="ListLabel12">
    <w:name w:val="ListLabel 12"/>
    <w:qFormat/>
    <w:rsid w:val="00202C98"/>
    <w:rPr>
      <w:color w:val="000000"/>
    </w:rPr>
  </w:style>
  <w:style w:type="character" w:customStyle="1" w:styleId="ListLabel13">
    <w:name w:val="ListLabel 13"/>
    <w:qFormat/>
    <w:rsid w:val="00202C98"/>
    <w:rPr>
      <w:color w:val="000000"/>
    </w:rPr>
  </w:style>
  <w:style w:type="character" w:customStyle="1" w:styleId="ListLabel14">
    <w:name w:val="ListLabel 14"/>
    <w:qFormat/>
    <w:rsid w:val="00202C98"/>
    <w:rPr>
      <w:color w:val="000000"/>
    </w:rPr>
  </w:style>
  <w:style w:type="character" w:customStyle="1" w:styleId="ListLabel15">
    <w:name w:val="ListLabel 15"/>
    <w:qFormat/>
    <w:rsid w:val="00202C98"/>
    <w:rPr>
      <w:rFonts w:ascii="Times New Roman" w:hAnsi="Times New Roman"/>
      <w:b w:val="0"/>
      <w:i w:val="0"/>
      <w:caps w:val="0"/>
      <w:smallCaps w:val="0"/>
      <w:color w:val="01011B"/>
      <w:spacing w:val="0"/>
      <w:sz w:val="20"/>
      <w:szCs w:val="20"/>
      <w:u w:val="single"/>
    </w:rPr>
  </w:style>
  <w:style w:type="character" w:customStyle="1" w:styleId="ListLabel16">
    <w:name w:val="ListLabel 16"/>
    <w:qFormat/>
    <w:rsid w:val="00202C98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u w:val="none"/>
      <w:effect w:val="none"/>
    </w:rPr>
  </w:style>
  <w:style w:type="paragraph" w:styleId="af">
    <w:name w:val="Title"/>
    <w:basedOn w:val="a"/>
    <w:next w:val="aa"/>
    <w:link w:val="af0"/>
    <w:qFormat/>
    <w:rsid w:val="00202C98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kk-KZ" w:eastAsia="en-US"/>
    </w:rPr>
  </w:style>
  <w:style w:type="character" w:customStyle="1" w:styleId="af0">
    <w:name w:val="Заголовок Знак"/>
    <w:basedOn w:val="a0"/>
    <w:link w:val="af"/>
    <w:rsid w:val="00202C98"/>
    <w:rPr>
      <w:rFonts w:ascii="Liberation Sans" w:eastAsia="Microsoft YaHei" w:hAnsi="Liberation Sans" w:cs="Arial"/>
      <w:sz w:val="28"/>
      <w:szCs w:val="28"/>
      <w:lang w:val="kk-KZ"/>
    </w:rPr>
  </w:style>
  <w:style w:type="paragraph" w:styleId="af1">
    <w:name w:val="List"/>
    <w:basedOn w:val="aa"/>
    <w:rsid w:val="00202C98"/>
    <w:rPr>
      <w:rFonts w:cs="Arial"/>
    </w:rPr>
  </w:style>
  <w:style w:type="paragraph" w:styleId="af2">
    <w:name w:val="caption"/>
    <w:basedOn w:val="a"/>
    <w:qFormat/>
    <w:rsid w:val="00202C98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val="kk-KZ"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202C98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02C98"/>
    <w:pPr>
      <w:suppressLineNumbers/>
    </w:pPr>
    <w:rPr>
      <w:rFonts w:asciiTheme="minorHAnsi" w:eastAsiaTheme="minorHAnsi" w:hAnsiTheme="minorHAnsi" w:cs="Arial"/>
      <w:lang w:val="kk-KZ" w:eastAsia="en-US"/>
    </w:rPr>
  </w:style>
  <w:style w:type="paragraph" w:customStyle="1" w:styleId="af4">
    <w:name w:val="Содержимое таблицы"/>
    <w:basedOn w:val="a"/>
    <w:qFormat/>
    <w:rsid w:val="00202C98"/>
    <w:pPr>
      <w:suppressLineNumbers/>
    </w:pPr>
    <w:rPr>
      <w:rFonts w:asciiTheme="minorHAnsi" w:eastAsiaTheme="minorHAnsi" w:hAnsiTheme="minorHAnsi" w:cstheme="minorBidi"/>
      <w:lang w:val="kk-KZ" w:eastAsia="en-US"/>
    </w:rPr>
  </w:style>
  <w:style w:type="paragraph" w:customStyle="1" w:styleId="af5">
    <w:name w:val="Заголовок таблицы"/>
    <w:basedOn w:val="af4"/>
    <w:qFormat/>
    <w:rsid w:val="00202C98"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  <w:rsid w:val="00202C98"/>
    <w:rPr>
      <w:rFonts w:asciiTheme="minorHAnsi" w:eastAsiaTheme="minorHAnsi" w:hAnsiTheme="minorHAnsi" w:cstheme="minorBidi"/>
      <w:lang w:val="kk-KZ" w:eastAsia="en-US"/>
    </w:rPr>
  </w:style>
  <w:style w:type="paragraph" w:styleId="af7">
    <w:name w:val="header"/>
    <w:basedOn w:val="a"/>
    <w:link w:val="af8"/>
    <w:uiPriority w:val="99"/>
    <w:unhideWhenUsed/>
    <w:rsid w:val="00202C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02C98"/>
    <w:rPr>
      <w:lang w:val="kk-KZ"/>
    </w:rPr>
  </w:style>
  <w:style w:type="paragraph" w:styleId="af9">
    <w:name w:val="footer"/>
    <w:basedOn w:val="a"/>
    <w:link w:val="afa"/>
    <w:uiPriority w:val="99"/>
    <w:unhideWhenUsed/>
    <w:rsid w:val="00202C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02C98"/>
    <w:rPr>
      <w:lang w:val="kk-KZ"/>
    </w:rPr>
  </w:style>
  <w:style w:type="table" w:customStyle="1" w:styleId="13">
    <w:name w:val="Сетка таблицы1"/>
    <w:basedOn w:val="a1"/>
    <w:next w:val="ac"/>
    <w:uiPriority w:val="59"/>
    <w:rsid w:val="0020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202C98"/>
  </w:style>
  <w:style w:type="paragraph" w:styleId="afb">
    <w:name w:val="List Paragraph"/>
    <w:basedOn w:val="a"/>
    <w:uiPriority w:val="34"/>
    <w:qFormat/>
    <w:rsid w:val="00DD248D"/>
    <w:pPr>
      <w:ind w:left="720"/>
      <w:contextualSpacing/>
    </w:pPr>
    <w:rPr>
      <w:rFonts w:asciiTheme="minorHAnsi" w:eastAsiaTheme="minorHAnsi" w:hAnsiTheme="minorHAnsi" w:cstheme="minorBidi"/>
      <w:lang w:val="kk-KZ" w:eastAsia="en-US"/>
    </w:rPr>
  </w:style>
  <w:style w:type="character" w:styleId="afc">
    <w:name w:val="Strong"/>
    <w:basedOn w:val="a0"/>
    <w:uiPriority w:val="22"/>
    <w:qFormat/>
    <w:rsid w:val="0038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Пользователь User</cp:lastModifiedBy>
  <cp:revision>35</cp:revision>
  <cp:lastPrinted>2024-03-04T04:28:00Z</cp:lastPrinted>
  <dcterms:created xsi:type="dcterms:W3CDTF">2024-01-16T05:31:00Z</dcterms:created>
  <dcterms:modified xsi:type="dcterms:W3CDTF">2024-06-19T04:38:00Z</dcterms:modified>
</cp:coreProperties>
</file>